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C6A05" w14:textId="77777777" w:rsidR="00B92DB5" w:rsidRDefault="00B92DB5" w:rsidP="00B92DB5">
      <w:pPr>
        <w:rPr>
          <w:b/>
          <w:sz w:val="47"/>
          <w:szCs w:val="47"/>
          <w:highlight w:val="white"/>
        </w:rPr>
      </w:pPr>
      <w:bookmarkStart w:id="0" w:name="_78d6mu9pe9k5" w:colFirst="0" w:colLast="0"/>
      <w:bookmarkEnd w:id="0"/>
      <w:r>
        <w:rPr>
          <w:b/>
          <w:sz w:val="47"/>
          <w:szCs w:val="47"/>
          <w:highlight w:val="white"/>
        </w:rPr>
        <w:t>Resolution 06-03: Landowner Input on Elk Hunting Seasons</w:t>
      </w:r>
    </w:p>
    <w:p w14:paraId="7D9C0313" w14:textId="77777777" w:rsidR="00B92DB5" w:rsidRDefault="00B92DB5" w:rsidP="00B92DB5">
      <w:pPr>
        <w:numPr>
          <w:ilvl w:val="0"/>
          <w:numId w:val="5"/>
        </w:numPr>
        <w:ind w:left="1180"/>
        <w:rPr>
          <w:highlight w:val="white"/>
        </w:rPr>
      </w:pPr>
      <w:r>
        <w:rPr>
          <w:color w:val="666666"/>
          <w:sz w:val="24"/>
          <w:szCs w:val="24"/>
          <w:highlight w:val="white"/>
        </w:rPr>
        <w:t xml:space="preserve">Year: </w:t>
      </w:r>
      <w:hyperlink r:id="rId5">
        <w:r>
          <w:rPr>
            <w:color w:val="1A73E8"/>
            <w:sz w:val="24"/>
            <w:szCs w:val="24"/>
            <w:highlight w:val="white"/>
          </w:rPr>
          <w:t>2006</w:t>
        </w:r>
      </w:hyperlink>
    </w:p>
    <w:p w14:paraId="652EF81F" w14:textId="77777777" w:rsidR="00B92DB5" w:rsidRDefault="00B92DB5" w:rsidP="00B92DB5">
      <w:pPr>
        <w:numPr>
          <w:ilvl w:val="0"/>
          <w:numId w:val="5"/>
        </w:numPr>
        <w:ind w:left="1180"/>
        <w:rPr>
          <w:highlight w:val="white"/>
        </w:rPr>
      </w:pPr>
      <w:r>
        <w:rPr>
          <w:color w:val="666666"/>
          <w:sz w:val="24"/>
          <w:szCs w:val="24"/>
          <w:highlight w:val="white"/>
        </w:rPr>
        <w:t xml:space="preserve">Committee: </w:t>
      </w:r>
      <w:hyperlink r:id="rId6">
        <w:r>
          <w:rPr>
            <w:color w:val="1A73E8"/>
            <w:sz w:val="24"/>
            <w:szCs w:val="24"/>
            <w:highlight w:val="white"/>
          </w:rPr>
          <w:t>Education</w:t>
        </w:r>
      </w:hyperlink>
    </w:p>
    <w:p w14:paraId="55F19FCB" w14:textId="77777777" w:rsidR="00B92DB5" w:rsidRDefault="00B92DB5" w:rsidP="00B92DB5">
      <w:pPr>
        <w:numPr>
          <w:ilvl w:val="0"/>
          <w:numId w:val="5"/>
        </w:numPr>
        <w:ind w:left="1180"/>
        <w:rPr>
          <w:highlight w:val="white"/>
        </w:rPr>
      </w:pPr>
      <w:r>
        <w:rPr>
          <w:color w:val="666666"/>
          <w:sz w:val="24"/>
          <w:szCs w:val="24"/>
          <w:highlight w:val="white"/>
        </w:rPr>
        <w:t xml:space="preserve">Topic: </w:t>
      </w:r>
      <w:hyperlink r:id="rId7">
        <w:r>
          <w:rPr>
            <w:color w:val="1A73E8"/>
            <w:sz w:val="24"/>
            <w:szCs w:val="24"/>
            <w:highlight w:val="white"/>
          </w:rPr>
          <w:t>Elk Feeding</w:t>
        </w:r>
      </w:hyperlink>
    </w:p>
    <w:p w14:paraId="318C031E" w14:textId="77777777" w:rsidR="00B92DB5" w:rsidRDefault="00B92DB5" w:rsidP="00B92DB5">
      <w:pPr>
        <w:numPr>
          <w:ilvl w:val="0"/>
          <w:numId w:val="2"/>
        </w:numPr>
        <w:ind w:left="1180"/>
        <w:rPr>
          <w:highlight w:val="white"/>
        </w:rPr>
      </w:pPr>
      <w:r>
        <w:rPr>
          <w:color w:val="666666"/>
          <w:sz w:val="24"/>
          <w:szCs w:val="24"/>
          <w:highlight w:val="white"/>
        </w:rPr>
        <w:t>Area Originating From: Area 5</w:t>
      </w:r>
    </w:p>
    <w:p w14:paraId="63605D9A" w14:textId="77777777" w:rsidR="00B92DB5" w:rsidRDefault="00B92DB5" w:rsidP="00B92DB5">
      <w:pPr>
        <w:numPr>
          <w:ilvl w:val="0"/>
          <w:numId w:val="2"/>
        </w:numPr>
        <w:ind w:left="1180"/>
        <w:rPr>
          <w:highlight w:val="white"/>
        </w:rPr>
      </w:pPr>
      <w:r>
        <w:rPr>
          <w:color w:val="666666"/>
          <w:sz w:val="24"/>
          <w:szCs w:val="24"/>
          <w:highlight w:val="white"/>
        </w:rPr>
        <w:t>General Session Action: Did Not Pass</w:t>
      </w:r>
    </w:p>
    <w:p w14:paraId="02F3D6A2" w14:textId="77777777" w:rsidR="00B92DB5" w:rsidRDefault="00B92DB5" w:rsidP="00B92DB5">
      <w:pPr>
        <w:numPr>
          <w:ilvl w:val="0"/>
          <w:numId w:val="2"/>
        </w:numPr>
        <w:spacing w:after="600"/>
        <w:ind w:left="1180"/>
        <w:rPr>
          <w:highlight w:val="white"/>
        </w:rPr>
      </w:pPr>
      <w:r>
        <w:rPr>
          <w:color w:val="666666"/>
          <w:sz w:val="24"/>
          <w:szCs w:val="24"/>
          <w:highlight w:val="white"/>
        </w:rPr>
        <w:t>Submitted by: Meagher County Conservation District</w:t>
      </w:r>
    </w:p>
    <w:p w14:paraId="5F7DB7BA" w14:textId="77777777" w:rsidR="00B92DB5" w:rsidRDefault="00B92DB5" w:rsidP="00B92DB5">
      <w:pPr>
        <w:shd w:val="clear" w:color="auto" w:fill="FFFFFF"/>
        <w:rPr>
          <w:color w:val="666666"/>
          <w:sz w:val="24"/>
          <w:szCs w:val="24"/>
          <w:highlight w:val="white"/>
        </w:rPr>
      </w:pPr>
      <w:r>
        <w:rPr>
          <w:color w:val="666666"/>
          <w:sz w:val="24"/>
          <w:szCs w:val="24"/>
          <w:highlight w:val="white"/>
        </w:rPr>
        <w:t xml:space="preserve"> </w:t>
      </w:r>
    </w:p>
    <w:p w14:paraId="74FE4139" w14:textId="77777777" w:rsidR="00B92DB5" w:rsidRDefault="00B92DB5" w:rsidP="00B92DB5">
      <w:pPr>
        <w:shd w:val="clear" w:color="auto" w:fill="FFFFFF"/>
        <w:spacing w:after="300"/>
        <w:rPr>
          <w:color w:val="666666"/>
          <w:sz w:val="24"/>
          <w:szCs w:val="24"/>
          <w:highlight w:val="white"/>
        </w:rPr>
      </w:pPr>
      <w:r>
        <w:rPr>
          <w:color w:val="666666"/>
          <w:sz w:val="24"/>
          <w:szCs w:val="24"/>
          <w:highlight w:val="white"/>
        </w:rPr>
        <w:t xml:space="preserve">THIS RESOLUTION DID </w:t>
      </w:r>
      <w:r>
        <w:rPr>
          <w:b/>
          <w:color w:val="666666"/>
          <w:sz w:val="24"/>
          <w:szCs w:val="24"/>
          <w:highlight w:val="white"/>
        </w:rPr>
        <w:t>NOT</w:t>
      </w:r>
      <w:r>
        <w:rPr>
          <w:color w:val="666666"/>
          <w:sz w:val="24"/>
          <w:szCs w:val="24"/>
          <w:highlight w:val="white"/>
        </w:rPr>
        <w:t xml:space="preserve"> PASS</w:t>
      </w:r>
    </w:p>
    <w:p w14:paraId="591912B4" w14:textId="77777777" w:rsidR="00B92DB5" w:rsidRDefault="00B92DB5" w:rsidP="00B92DB5">
      <w:pPr>
        <w:shd w:val="clear" w:color="auto" w:fill="FFFFFF"/>
        <w:spacing w:after="300"/>
        <w:rPr>
          <w:color w:val="666666"/>
          <w:sz w:val="24"/>
          <w:szCs w:val="24"/>
          <w:highlight w:val="white"/>
        </w:rPr>
      </w:pPr>
      <w:r>
        <w:rPr>
          <w:color w:val="666666"/>
          <w:sz w:val="24"/>
          <w:szCs w:val="24"/>
          <w:highlight w:val="white"/>
        </w:rPr>
        <w:t xml:space="preserve">WHEREAS, feeding the </w:t>
      </w:r>
      <w:proofErr w:type="gramStart"/>
      <w:r>
        <w:rPr>
          <w:color w:val="666666"/>
          <w:sz w:val="24"/>
          <w:szCs w:val="24"/>
          <w:highlight w:val="white"/>
        </w:rPr>
        <w:t>ever increasing</w:t>
      </w:r>
      <w:proofErr w:type="gramEnd"/>
      <w:r>
        <w:rPr>
          <w:color w:val="666666"/>
          <w:sz w:val="24"/>
          <w:szCs w:val="24"/>
          <w:highlight w:val="white"/>
        </w:rPr>
        <w:t xml:space="preserve"> elk population effects landowners; and</w:t>
      </w:r>
    </w:p>
    <w:p w14:paraId="31EF6BEB" w14:textId="77777777" w:rsidR="00B92DB5" w:rsidRDefault="00B92DB5" w:rsidP="00B92DB5">
      <w:pPr>
        <w:shd w:val="clear" w:color="auto" w:fill="FFFFFF"/>
        <w:spacing w:after="300"/>
        <w:rPr>
          <w:color w:val="666666"/>
          <w:sz w:val="24"/>
          <w:szCs w:val="24"/>
          <w:highlight w:val="white"/>
        </w:rPr>
      </w:pPr>
      <w:r>
        <w:rPr>
          <w:color w:val="666666"/>
          <w:sz w:val="24"/>
          <w:szCs w:val="24"/>
          <w:highlight w:val="white"/>
        </w:rPr>
        <w:t>WHEREAS, feeding the elk causes damage to landowners by creating problems with weeds, fences and reduced forage; and</w:t>
      </w:r>
    </w:p>
    <w:p w14:paraId="490BD8C2" w14:textId="77777777" w:rsidR="00B92DB5" w:rsidRDefault="00B92DB5" w:rsidP="00B92DB5">
      <w:pPr>
        <w:shd w:val="clear" w:color="auto" w:fill="FFFFFF"/>
        <w:spacing w:after="300"/>
        <w:rPr>
          <w:color w:val="666666"/>
          <w:sz w:val="24"/>
          <w:szCs w:val="24"/>
          <w:highlight w:val="white"/>
        </w:rPr>
      </w:pPr>
      <w:r>
        <w:rPr>
          <w:color w:val="666666"/>
          <w:sz w:val="24"/>
          <w:szCs w:val="24"/>
          <w:highlight w:val="white"/>
        </w:rPr>
        <w:t>WHEREAS, the present elk herd was introduced (planted) and would not be as large as it is, if it had populated naturally; and</w:t>
      </w:r>
    </w:p>
    <w:p w14:paraId="668761C4" w14:textId="77777777" w:rsidR="00B92DB5" w:rsidRDefault="00B92DB5" w:rsidP="00B92DB5">
      <w:pPr>
        <w:shd w:val="clear" w:color="auto" w:fill="FFFFFF"/>
        <w:spacing w:after="300"/>
        <w:rPr>
          <w:color w:val="666666"/>
          <w:sz w:val="24"/>
          <w:szCs w:val="24"/>
          <w:highlight w:val="white"/>
        </w:rPr>
      </w:pPr>
      <w:r>
        <w:rPr>
          <w:color w:val="666666"/>
          <w:sz w:val="24"/>
          <w:szCs w:val="24"/>
          <w:highlight w:val="white"/>
        </w:rPr>
        <w:t>WHEREAS, landowners are more familiar with when the elk move/come in and local situations that effect/change elk feeding patterns, etc.; and</w:t>
      </w:r>
    </w:p>
    <w:p w14:paraId="72BE8D7E" w14:textId="77777777" w:rsidR="00B92DB5" w:rsidRDefault="00B92DB5" w:rsidP="00B92DB5">
      <w:pPr>
        <w:shd w:val="clear" w:color="auto" w:fill="FFFFFF"/>
        <w:spacing w:after="300"/>
        <w:rPr>
          <w:color w:val="666666"/>
          <w:sz w:val="24"/>
          <w:szCs w:val="24"/>
          <w:highlight w:val="white"/>
        </w:rPr>
      </w:pPr>
      <w:r>
        <w:rPr>
          <w:color w:val="666666"/>
          <w:sz w:val="24"/>
          <w:szCs w:val="24"/>
          <w:highlight w:val="white"/>
        </w:rPr>
        <w:t>WHEREAS, better collaboration with landowners will improve the management of the herds;</w:t>
      </w:r>
    </w:p>
    <w:p w14:paraId="13470D31" w14:textId="77777777" w:rsidR="00B92DB5" w:rsidRDefault="00B92DB5" w:rsidP="00B92DB5">
      <w:pPr>
        <w:shd w:val="clear" w:color="auto" w:fill="FFFFFF"/>
        <w:spacing w:after="300"/>
        <w:rPr>
          <w:color w:val="666666"/>
          <w:sz w:val="24"/>
          <w:szCs w:val="24"/>
          <w:highlight w:val="white"/>
        </w:rPr>
      </w:pPr>
      <w:proofErr w:type="gramStart"/>
      <w:r>
        <w:rPr>
          <w:color w:val="666666"/>
          <w:sz w:val="24"/>
          <w:szCs w:val="24"/>
          <w:highlight w:val="white"/>
        </w:rPr>
        <w:t>THEREFORE</w:t>
      </w:r>
      <w:proofErr w:type="gramEnd"/>
      <w:r>
        <w:rPr>
          <w:color w:val="666666"/>
          <w:sz w:val="24"/>
          <w:szCs w:val="24"/>
          <w:highlight w:val="white"/>
        </w:rPr>
        <w:t xml:space="preserve"> BE IT RESOLVED, that MACD shall support and assist in the development of procedures, &amp; policy that would support the idea that FW&amp;P include landowners input from each local area before seasons are structured.</w:t>
      </w:r>
    </w:p>
    <w:p w14:paraId="6687FF3B" w14:textId="77777777" w:rsidR="001F7605" w:rsidRDefault="001F7605">
      <w:pPr>
        <w:pStyle w:val="Heading2"/>
        <w:keepNext w:val="0"/>
        <w:keepLines w:val="0"/>
        <w:shd w:val="clear" w:color="auto" w:fill="FFFFFF"/>
        <w:spacing w:before="460" w:after="300" w:line="360" w:lineRule="auto"/>
        <w:rPr>
          <w:b/>
          <w:sz w:val="47"/>
          <w:szCs w:val="47"/>
        </w:rPr>
      </w:pPr>
    </w:p>
    <w:p w14:paraId="5805DC86" w14:textId="77777777" w:rsidR="001F7605" w:rsidRDefault="001F7605">
      <w:pPr>
        <w:pStyle w:val="Heading2"/>
        <w:keepNext w:val="0"/>
        <w:keepLines w:val="0"/>
        <w:shd w:val="clear" w:color="auto" w:fill="FFFFFF"/>
        <w:spacing w:before="460" w:after="300" w:line="360" w:lineRule="auto"/>
        <w:rPr>
          <w:b/>
          <w:sz w:val="47"/>
          <w:szCs w:val="47"/>
        </w:rPr>
      </w:pPr>
    </w:p>
    <w:p w14:paraId="1266B4D3" w14:textId="77777777" w:rsidR="00B92DB5" w:rsidRDefault="00B92DB5" w:rsidP="00B92DB5">
      <w:pPr>
        <w:pStyle w:val="Heading2"/>
        <w:keepNext w:val="0"/>
        <w:keepLines w:val="0"/>
        <w:shd w:val="clear" w:color="auto" w:fill="FFFFFF"/>
        <w:spacing w:before="460" w:after="300" w:line="360" w:lineRule="auto"/>
        <w:rPr>
          <w:b/>
          <w:sz w:val="47"/>
          <w:szCs w:val="47"/>
        </w:rPr>
      </w:pPr>
      <w:r>
        <w:rPr>
          <w:b/>
          <w:sz w:val="47"/>
          <w:szCs w:val="47"/>
        </w:rPr>
        <w:lastRenderedPageBreak/>
        <w:t xml:space="preserve">Resolution 09-11: Cooperation </w:t>
      </w:r>
      <w:proofErr w:type="gramStart"/>
      <w:r>
        <w:rPr>
          <w:b/>
          <w:sz w:val="47"/>
          <w:szCs w:val="47"/>
        </w:rPr>
        <w:t>With</w:t>
      </w:r>
      <w:proofErr w:type="gramEnd"/>
      <w:r>
        <w:rPr>
          <w:b/>
          <w:sz w:val="47"/>
          <w:szCs w:val="47"/>
        </w:rPr>
        <w:t xml:space="preserve"> Montana Association of Realtors</w:t>
      </w:r>
    </w:p>
    <w:p w14:paraId="0933C86A" w14:textId="77777777" w:rsidR="00B92DB5" w:rsidRDefault="00B92DB5" w:rsidP="00B92DB5">
      <w:pPr>
        <w:numPr>
          <w:ilvl w:val="0"/>
          <w:numId w:val="10"/>
        </w:numPr>
        <w:ind w:left="1180"/>
      </w:pPr>
      <w:r>
        <w:rPr>
          <w:color w:val="666666"/>
          <w:sz w:val="24"/>
          <w:szCs w:val="24"/>
        </w:rPr>
        <w:t xml:space="preserve">Year: </w:t>
      </w:r>
      <w:hyperlink r:id="rId8">
        <w:r>
          <w:rPr>
            <w:color w:val="1A73E8"/>
            <w:sz w:val="24"/>
            <w:szCs w:val="24"/>
          </w:rPr>
          <w:t>2009</w:t>
        </w:r>
      </w:hyperlink>
    </w:p>
    <w:p w14:paraId="229C421B" w14:textId="77777777" w:rsidR="00B92DB5" w:rsidRDefault="00B92DB5" w:rsidP="00B92DB5">
      <w:pPr>
        <w:numPr>
          <w:ilvl w:val="0"/>
          <w:numId w:val="10"/>
        </w:numPr>
        <w:ind w:left="1180"/>
      </w:pPr>
      <w:r>
        <w:rPr>
          <w:color w:val="666666"/>
          <w:sz w:val="24"/>
          <w:szCs w:val="24"/>
        </w:rPr>
        <w:t xml:space="preserve">Committee: </w:t>
      </w:r>
      <w:hyperlink r:id="rId9">
        <w:r>
          <w:rPr>
            <w:color w:val="1A73E8"/>
            <w:sz w:val="24"/>
            <w:szCs w:val="24"/>
          </w:rPr>
          <w:t>Education</w:t>
        </w:r>
      </w:hyperlink>
    </w:p>
    <w:p w14:paraId="5FA0D71B" w14:textId="77777777" w:rsidR="00B92DB5" w:rsidRDefault="00B92DB5" w:rsidP="00B92DB5">
      <w:pPr>
        <w:numPr>
          <w:ilvl w:val="0"/>
          <w:numId w:val="10"/>
        </w:numPr>
        <w:ind w:left="1180"/>
      </w:pPr>
      <w:r>
        <w:rPr>
          <w:color w:val="666666"/>
          <w:sz w:val="24"/>
          <w:szCs w:val="24"/>
        </w:rPr>
        <w:t xml:space="preserve">Topic: </w:t>
      </w:r>
      <w:hyperlink r:id="rId10">
        <w:r>
          <w:rPr>
            <w:color w:val="1A73E8"/>
            <w:sz w:val="24"/>
            <w:szCs w:val="24"/>
          </w:rPr>
          <w:t>310 Permitting</w:t>
        </w:r>
      </w:hyperlink>
    </w:p>
    <w:p w14:paraId="386903B8" w14:textId="77777777" w:rsidR="00B92DB5" w:rsidRDefault="00B92DB5" w:rsidP="00B92DB5">
      <w:pPr>
        <w:numPr>
          <w:ilvl w:val="0"/>
          <w:numId w:val="9"/>
        </w:numPr>
        <w:ind w:left="1180"/>
      </w:pPr>
      <w:r>
        <w:rPr>
          <w:color w:val="666666"/>
          <w:sz w:val="24"/>
          <w:szCs w:val="24"/>
        </w:rPr>
        <w:t>Area Originating From: Area 6</w:t>
      </w:r>
    </w:p>
    <w:p w14:paraId="2FC08CAD" w14:textId="77777777" w:rsidR="00B92DB5" w:rsidRDefault="00B92DB5" w:rsidP="00B92DB5">
      <w:pPr>
        <w:numPr>
          <w:ilvl w:val="0"/>
          <w:numId w:val="9"/>
        </w:numPr>
        <w:ind w:left="1180"/>
      </w:pPr>
      <w:r>
        <w:rPr>
          <w:color w:val="666666"/>
          <w:sz w:val="24"/>
          <w:szCs w:val="24"/>
        </w:rPr>
        <w:t>General Session Action: Passed</w:t>
      </w:r>
    </w:p>
    <w:p w14:paraId="08E192BB" w14:textId="77777777" w:rsidR="00B92DB5" w:rsidRDefault="00B92DB5" w:rsidP="00B92DB5">
      <w:pPr>
        <w:numPr>
          <w:ilvl w:val="0"/>
          <w:numId w:val="9"/>
        </w:numPr>
        <w:spacing w:after="600"/>
        <w:ind w:left="1180"/>
      </w:pPr>
      <w:r>
        <w:rPr>
          <w:color w:val="666666"/>
          <w:sz w:val="24"/>
          <w:szCs w:val="24"/>
        </w:rPr>
        <w:t>Submitted by: Ruby Valley Conservation District</w:t>
      </w:r>
    </w:p>
    <w:p w14:paraId="50C6C728" w14:textId="77777777" w:rsidR="00B92DB5" w:rsidRDefault="00B92DB5" w:rsidP="00B92DB5">
      <w:pPr>
        <w:shd w:val="clear" w:color="auto" w:fill="FFFFFF"/>
        <w:rPr>
          <w:color w:val="666666"/>
          <w:sz w:val="24"/>
          <w:szCs w:val="24"/>
        </w:rPr>
      </w:pPr>
      <w:r>
        <w:rPr>
          <w:color w:val="666666"/>
          <w:sz w:val="24"/>
          <w:szCs w:val="24"/>
        </w:rPr>
        <w:t xml:space="preserve"> </w:t>
      </w:r>
    </w:p>
    <w:p w14:paraId="74D31E59" w14:textId="77777777" w:rsidR="00B92DB5" w:rsidRDefault="00B92DB5" w:rsidP="00B92DB5">
      <w:pPr>
        <w:shd w:val="clear" w:color="auto" w:fill="FFFFFF"/>
        <w:spacing w:after="300"/>
        <w:rPr>
          <w:color w:val="666666"/>
          <w:sz w:val="24"/>
          <w:szCs w:val="24"/>
        </w:rPr>
      </w:pPr>
      <w:r>
        <w:rPr>
          <w:color w:val="666666"/>
          <w:sz w:val="24"/>
          <w:szCs w:val="24"/>
        </w:rPr>
        <w:t xml:space="preserve">WHEREAS, administering the streamside protection act, commonly referred to as the 310 law, is one of the major responsibilities of Montana’s Conservation Districts; and, </w:t>
      </w:r>
    </w:p>
    <w:p w14:paraId="62402DD9" w14:textId="77777777" w:rsidR="00B92DB5" w:rsidRDefault="00B92DB5" w:rsidP="00B92DB5">
      <w:pPr>
        <w:shd w:val="clear" w:color="auto" w:fill="FFFFFF"/>
        <w:spacing w:after="300"/>
        <w:rPr>
          <w:color w:val="666666"/>
          <w:sz w:val="24"/>
          <w:szCs w:val="24"/>
        </w:rPr>
      </w:pPr>
      <w:r>
        <w:rPr>
          <w:color w:val="666666"/>
          <w:sz w:val="24"/>
          <w:szCs w:val="24"/>
        </w:rPr>
        <w:t>WHEREAS, many Montanans want to protect the rivers and streams of our great state; and,</w:t>
      </w:r>
    </w:p>
    <w:p w14:paraId="532BBEDD" w14:textId="77777777" w:rsidR="00B92DB5" w:rsidRDefault="00B92DB5" w:rsidP="00B92DB5">
      <w:pPr>
        <w:shd w:val="clear" w:color="auto" w:fill="FFFFFF"/>
        <w:spacing w:after="300"/>
        <w:rPr>
          <w:color w:val="666666"/>
          <w:sz w:val="24"/>
          <w:szCs w:val="24"/>
        </w:rPr>
      </w:pPr>
      <w:r>
        <w:rPr>
          <w:color w:val="666666"/>
          <w:sz w:val="24"/>
          <w:szCs w:val="24"/>
        </w:rPr>
        <w:t>WHEREAS, many Montanans are not aware of the 310 law; and,</w:t>
      </w:r>
    </w:p>
    <w:p w14:paraId="504606BE" w14:textId="77777777" w:rsidR="00B92DB5" w:rsidRDefault="00B92DB5" w:rsidP="00B92DB5">
      <w:pPr>
        <w:shd w:val="clear" w:color="auto" w:fill="FFFFFF"/>
        <w:spacing w:after="300"/>
        <w:rPr>
          <w:color w:val="666666"/>
          <w:sz w:val="24"/>
          <w:szCs w:val="24"/>
        </w:rPr>
      </w:pPr>
      <w:r>
        <w:rPr>
          <w:color w:val="666666"/>
          <w:sz w:val="24"/>
          <w:szCs w:val="24"/>
        </w:rPr>
        <w:t>WHEREAS, Montana Realtors are often the initial contact for prospective landowners that may not be familiar with the responsibilities associated with properties containing perennial streams; and</w:t>
      </w:r>
    </w:p>
    <w:p w14:paraId="297D746D" w14:textId="77777777" w:rsidR="00B92DB5" w:rsidRDefault="00B92DB5" w:rsidP="00B92DB5">
      <w:pPr>
        <w:shd w:val="clear" w:color="auto" w:fill="FFFFFF"/>
        <w:spacing w:after="300"/>
        <w:rPr>
          <w:color w:val="666666"/>
          <w:sz w:val="24"/>
          <w:szCs w:val="24"/>
        </w:rPr>
      </w:pPr>
      <w:r>
        <w:rPr>
          <w:color w:val="666666"/>
          <w:sz w:val="24"/>
          <w:szCs w:val="24"/>
        </w:rPr>
        <w:t>WHEREAS, the Montana Association of Realtors provides a model Buy/Sell Agreement for use by realtors;</w:t>
      </w:r>
    </w:p>
    <w:p w14:paraId="4CE8456D" w14:textId="77777777" w:rsidR="00B92DB5" w:rsidRDefault="00B92DB5" w:rsidP="00B92DB5">
      <w:pPr>
        <w:shd w:val="clear" w:color="auto" w:fill="FFFFFF"/>
        <w:spacing w:after="300"/>
        <w:rPr>
          <w:color w:val="666666"/>
          <w:sz w:val="24"/>
          <w:szCs w:val="24"/>
        </w:rPr>
      </w:pPr>
      <w:r>
        <w:rPr>
          <w:color w:val="666666"/>
          <w:sz w:val="24"/>
          <w:szCs w:val="24"/>
        </w:rPr>
        <w:t>WHEREAS, realtors often use the model agreement in their day-to-day transactions with people interested in owning land;</w:t>
      </w:r>
    </w:p>
    <w:p w14:paraId="05BC398C" w14:textId="77777777" w:rsidR="00B92DB5" w:rsidRDefault="00B92DB5" w:rsidP="00B92DB5">
      <w:pPr>
        <w:shd w:val="clear" w:color="auto" w:fill="FFFFFF"/>
        <w:spacing w:after="300"/>
        <w:rPr>
          <w:color w:val="666666"/>
          <w:sz w:val="24"/>
          <w:szCs w:val="24"/>
        </w:rPr>
      </w:pPr>
      <w:r>
        <w:rPr>
          <w:color w:val="666666"/>
          <w:sz w:val="24"/>
          <w:szCs w:val="24"/>
        </w:rPr>
        <w:t>THEREFORE, BE IT RESOLVED, that MACD work with the Montana Association of Realtors to include a disclosure outlining the 310 law and riparian protection in the model Buy/Sell Agreement.</w:t>
      </w:r>
    </w:p>
    <w:p w14:paraId="7136C688" w14:textId="77777777" w:rsidR="001F7605" w:rsidRDefault="001F7605">
      <w:pPr>
        <w:pStyle w:val="Heading2"/>
        <w:keepNext w:val="0"/>
        <w:keepLines w:val="0"/>
        <w:shd w:val="clear" w:color="auto" w:fill="FFFFFF"/>
        <w:spacing w:before="460" w:after="300" w:line="360" w:lineRule="auto"/>
        <w:rPr>
          <w:b/>
          <w:sz w:val="47"/>
          <w:szCs w:val="47"/>
        </w:rPr>
      </w:pPr>
    </w:p>
    <w:p w14:paraId="0A985EFB" w14:textId="77777777" w:rsidR="00B92DB5" w:rsidRDefault="00B92DB5" w:rsidP="00B92DB5">
      <w:pPr>
        <w:pStyle w:val="Heading2"/>
        <w:keepNext w:val="0"/>
        <w:keepLines w:val="0"/>
        <w:shd w:val="clear" w:color="auto" w:fill="FFFFFF"/>
        <w:spacing w:before="460" w:after="300" w:line="360" w:lineRule="auto"/>
        <w:rPr>
          <w:b/>
          <w:sz w:val="47"/>
          <w:szCs w:val="47"/>
        </w:rPr>
      </w:pPr>
      <w:r>
        <w:rPr>
          <w:b/>
          <w:sz w:val="47"/>
          <w:szCs w:val="47"/>
        </w:rPr>
        <w:lastRenderedPageBreak/>
        <w:t>Resolution 10-08: Wake Zones on Rivers</w:t>
      </w:r>
    </w:p>
    <w:p w14:paraId="12808772" w14:textId="77777777" w:rsidR="00B92DB5" w:rsidRDefault="00B92DB5" w:rsidP="00B92DB5">
      <w:pPr>
        <w:numPr>
          <w:ilvl w:val="0"/>
          <w:numId w:val="12"/>
        </w:numPr>
        <w:ind w:left="1180"/>
      </w:pPr>
      <w:r>
        <w:rPr>
          <w:color w:val="666666"/>
          <w:sz w:val="24"/>
          <w:szCs w:val="24"/>
        </w:rPr>
        <w:t xml:space="preserve">Year: </w:t>
      </w:r>
      <w:hyperlink r:id="rId11">
        <w:r>
          <w:rPr>
            <w:color w:val="1A73E8"/>
            <w:sz w:val="24"/>
            <w:szCs w:val="24"/>
          </w:rPr>
          <w:t>2010</w:t>
        </w:r>
      </w:hyperlink>
    </w:p>
    <w:p w14:paraId="67D8E618" w14:textId="77777777" w:rsidR="00B92DB5" w:rsidRDefault="00B92DB5" w:rsidP="00B92DB5">
      <w:pPr>
        <w:numPr>
          <w:ilvl w:val="0"/>
          <w:numId w:val="12"/>
        </w:numPr>
        <w:ind w:left="1180"/>
      </w:pPr>
      <w:r>
        <w:rPr>
          <w:color w:val="666666"/>
          <w:sz w:val="24"/>
          <w:szCs w:val="24"/>
        </w:rPr>
        <w:t xml:space="preserve">Committee: </w:t>
      </w:r>
      <w:hyperlink r:id="rId12">
        <w:r>
          <w:rPr>
            <w:color w:val="1A73E8"/>
            <w:sz w:val="24"/>
            <w:szCs w:val="24"/>
          </w:rPr>
          <w:t>Education</w:t>
        </w:r>
      </w:hyperlink>
    </w:p>
    <w:p w14:paraId="07002414" w14:textId="77777777" w:rsidR="00B92DB5" w:rsidRDefault="00B92DB5" w:rsidP="00B92DB5">
      <w:pPr>
        <w:numPr>
          <w:ilvl w:val="0"/>
          <w:numId w:val="12"/>
        </w:numPr>
        <w:ind w:left="1180"/>
      </w:pPr>
      <w:r>
        <w:rPr>
          <w:color w:val="666666"/>
          <w:sz w:val="24"/>
          <w:szCs w:val="24"/>
        </w:rPr>
        <w:t xml:space="preserve">Topic: </w:t>
      </w:r>
      <w:hyperlink r:id="rId13">
        <w:r>
          <w:rPr>
            <w:color w:val="1A73E8"/>
            <w:sz w:val="24"/>
            <w:szCs w:val="24"/>
          </w:rPr>
          <w:t>Erosion</w:t>
        </w:r>
      </w:hyperlink>
      <w:r>
        <w:rPr>
          <w:color w:val="666666"/>
          <w:sz w:val="24"/>
          <w:szCs w:val="24"/>
        </w:rPr>
        <w:t xml:space="preserve">, </w:t>
      </w:r>
      <w:hyperlink r:id="rId14">
        <w:r>
          <w:rPr>
            <w:color w:val="1A73E8"/>
            <w:sz w:val="24"/>
            <w:szCs w:val="24"/>
          </w:rPr>
          <w:t>Wake Zones</w:t>
        </w:r>
      </w:hyperlink>
    </w:p>
    <w:p w14:paraId="2B74C252" w14:textId="77777777" w:rsidR="00B92DB5" w:rsidRDefault="00B92DB5" w:rsidP="00B92DB5">
      <w:pPr>
        <w:numPr>
          <w:ilvl w:val="0"/>
          <w:numId w:val="1"/>
        </w:numPr>
        <w:ind w:left="1180"/>
      </w:pPr>
      <w:r>
        <w:rPr>
          <w:color w:val="666666"/>
          <w:sz w:val="24"/>
          <w:szCs w:val="24"/>
        </w:rPr>
        <w:t>Area Originating From: Area 5</w:t>
      </w:r>
    </w:p>
    <w:p w14:paraId="394FA054" w14:textId="77777777" w:rsidR="00B92DB5" w:rsidRDefault="00B92DB5" w:rsidP="00B92DB5">
      <w:pPr>
        <w:numPr>
          <w:ilvl w:val="0"/>
          <w:numId w:val="1"/>
        </w:numPr>
        <w:ind w:left="1180"/>
      </w:pPr>
      <w:r>
        <w:rPr>
          <w:color w:val="666666"/>
          <w:sz w:val="24"/>
          <w:szCs w:val="24"/>
        </w:rPr>
        <w:t>General Session Action: Passed</w:t>
      </w:r>
    </w:p>
    <w:p w14:paraId="3EC67681" w14:textId="77777777" w:rsidR="00B92DB5" w:rsidRDefault="00B92DB5" w:rsidP="00B92DB5">
      <w:pPr>
        <w:numPr>
          <w:ilvl w:val="0"/>
          <w:numId w:val="1"/>
        </w:numPr>
        <w:spacing w:after="600"/>
        <w:ind w:left="1180"/>
      </w:pPr>
      <w:r>
        <w:rPr>
          <w:color w:val="666666"/>
          <w:sz w:val="24"/>
          <w:szCs w:val="24"/>
        </w:rPr>
        <w:t>Submitted by: Flathead Conservation District</w:t>
      </w:r>
    </w:p>
    <w:p w14:paraId="5EBD1159" w14:textId="77777777" w:rsidR="00B92DB5" w:rsidRDefault="00B92DB5" w:rsidP="00B92DB5">
      <w:pPr>
        <w:rPr>
          <w:color w:val="666666"/>
          <w:sz w:val="24"/>
          <w:szCs w:val="24"/>
          <w:highlight w:val="white"/>
        </w:rPr>
      </w:pPr>
      <w:r>
        <w:rPr>
          <w:color w:val="666666"/>
          <w:sz w:val="24"/>
          <w:szCs w:val="24"/>
          <w:highlight w:val="white"/>
        </w:rPr>
        <w:t xml:space="preserve"> </w:t>
      </w:r>
    </w:p>
    <w:p w14:paraId="164F5F0C" w14:textId="77777777" w:rsidR="00B92DB5" w:rsidRDefault="00B92DB5" w:rsidP="00B92DB5">
      <w:pPr>
        <w:shd w:val="clear" w:color="auto" w:fill="FFFFFF"/>
        <w:spacing w:after="300"/>
        <w:rPr>
          <w:color w:val="666666"/>
          <w:sz w:val="24"/>
          <w:szCs w:val="24"/>
        </w:rPr>
      </w:pPr>
      <w:r>
        <w:rPr>
          <w:color w:val="666666"/>
          <w:sz w:val="24"/>
          <w:szCs w:val="24"/>
        </w:rPr>
        <w:t>WHEREAS, watercraft use on our rivers have increased and;</w:t>
      </w:r>
    </w:p>
    <w:p w14:paraId="7DFE0F6B" w14:textId="77777777" w:rsidR="00B92DB5" w:rsidRDefault="00B92DB5" w:rsidP="00B92DB5">
      <w:pPr>
        <w:shd w:val="clear" w:color="auto" w:fill="FFFFFF"/>
        <w:spacing w:after="300"/>
        <w:rPr>
          <w:color w:val="666666"/>
          <w:sz w:val="24"/>
          <w:szCs w:val="24"/>
        </w:rPr>
      </w:pPr>
      <w:r>
        <w:rPr>
          <w:color w:val="666666"/>
          <w:sz w:val="24"/>
          <w:szCs w:val="24"/>
        </w:rPr>
        <w:t>WHEREAS, the wave action from watercraft wakes continue to cause erosion to our river banks;</w:t>
      </w:r>
    </w:p>
    <w:p w14:paraId="16A287B1" w14:textId="77777777" w:rsidR="00B92DB5" w:rsidRDefault="00B92DB5" w:rsidP="00B92DB5">
      <w:pPr>
        <w:shd w:val="clear" w:color="auto" w:fill="FFFFFF"/>
        <w:spacing w:after="300"/>
        <w:rPr>
          <w:color w:val="666666"/>
          <w:sz w:val="24"/>
          <w:szCs w:val="24"/>
        </w:rPr>
      </w:pPr>
      <w:r>
        <w:rPr>
          <w:color w:val="666666"/>
          <w:sz w:val="24"/>
          <w:szCs w:val="24"/>
        </w:rPr>
        <w:t>WHEREAS, river front landowners are experiencing financial hardship;</w:t>
      </w:r>
    </w:p>
    <w:p w14:paraId="743C42AD" w14:textId="77777777" w:rsidR="00B92DB5" w:rsidRDefault="00B92DB5" w:rsidP="00B92DB5">
      <w:pPr>
        <w:shd w:val="clear" w:color="auto" w:fill="FFFFFF"/>
        <w:spacing w:after="300"/>
        <w:rPr>
          <w:color w:val="666666"/>
          <w:sz w:val="24"/>
          <w:szCs w:val="24"/>
        </w:rPr>
      </w:pPr>
      <w:r>
        <w:rPr>
          <w:color w:val="666666"/>
          <w:sz w:val="24"/>
          <w:szCs w:val="24"/>
        </w:rPr>
        <w:t>AND WHEREAS, there are no regulations to control or impose “no wake” zones on rivers;</w:t>
      </w:r>
    </w:p>
    <w:p w14:paraId="46D6DB96" w14:textId="77777777" w:rsidR="00B92DB5" w:rsidRDefault="00B92DB5" w:rsidP="00B92DB5">
      <w:pPr>
        <w:shd w:val="clear" w:color="auto" w:fill="FFFFFF"/>
        <w:spacing w:after="300"/>
        <w:rPr>
          <w:color w:val="666666"/>
          <w:sz w:val="24"/>
          <w:szCs w:val="24"/>
        </w:rPr>
      </w:pPr>
      <w:proofErr w:type="gramStart"/>
      <w:r>
        <w:rPr>
          <w:color w:val="666666"/>
          <w:sz w:val="24"/>
          <w:szCs w:val="24"/>
        </w:rPr>
        <w:t>THEREFORE</w:t>
      </w:r>
      <w:proofErr w:type="gramEnd"/>
      <w:r>
        <w:rPr>
          <w:color w:val="666666"/>
          <w:sz w:val="24"/>
          <w:szCs w:val="24"/>
        </w:rPr>
        <w:t xml:space="preserve"> BE IT RESOLVED, to have MACD coordinate with other regulatory agencies and the Legislature to pass legislation authorizing wake zone regulations for Montana Rivers.</w:t>
      </w:r>
    </w:p>
    <w:p w14:paraId="2FD1C925" w14:textId="77777777" w:rsidR="001F7605" w:rsidRDefault="001F7605">
      <w:pPr>
        <w:pStyle w:val="Heading2"/>
        <w:keepNext w:val="0"/>
        <w:keepLines w:val="0"/>
        <w:shd w:val="clear" w:color="auto" w:fill="FFFFFF"/>
        <w:spacing w:before="460" w:after="300" w:line="360" w:lineRule="auto"/>
        <w:rPr>
          <w:b/>
          <w:sz w:val="47"/>
          <w:szCs w:val="47"/>
        </w:rPr>
      </w:pPr>
    </w:p>
    <w:p w14:paraId="0E9E2C51" w14:textId="77777777" w:rsidR="001F7605" w:rsidRDefault="001F7605">
      <w:pPr>
        <w:pStyle w:val="Heading2"/>
        <w:keepNext w:val="0"/>
        <w:keepLines w:val="0"/>
        <w:shd w:val="clear" w:color="auto" w:fill="FFFFFF"/>
        <w:spacing w:before="460" w:after="300" w:line="360" w:lineRule="auto"/>
        <w:rPr>
          <w:b/>
          <w:sz w:val="47"/>
          <w:szCs w:val="47"/>
        </w:rPr>
      </w:pPr>
    </w:p>
    <w:p w14:paraId="1D551443" w14:textId="77777777" w:rsidR="00B92DB5" w:rsidRDefault="00B92DB5">
      <w:pPr>
        <w:pStyle w:val="Heading2"/>
        <w:keepNext w:val="0"/>
        <w:keepLines w:val="0"/>
        <w:shd w:val="clear" w:color="auto" w:fill="FFFFFF"/>
        <w:spacing w:before="460" w:after="300" w:line="360" w:lineRule="auto"/>
        <w:rPr>
          <w:b/>
          <w:sz w:val="47"/>
          <w:szCs w:val="47"/>
        </w:rPr>
      </w:pPr>
      <w:bookmarkStart w:id="1" w:name="_yl7bwbxp2hnb" w:colFirst="0" w:colLast="0"/>
      <w:bookmarkEnd w:id="1"/>
    </w:p>
    <w:p w14:paraId="0000001E" w14:textId="0C89CB9E" w:rsidR="00657004" w:rsidRDefault="001F7605">
      <w:pPr>
        <w:pStyle w:val="Heading2"/>
        <w:keepNext w:val="0"/>
        <w:keepLines w:val="0"/>
        <w:shd w:val="clear" w:color="auto" w:fill="FFFFFF"/>
        <w:spacing w:before="460" w:after="300" w:line="360" w:lineRule="auto"/>
        <w:rPr>
          <w:b/>
          <w:sz w:val="47"/>
          <w:szCs w:val="47"/>
        </w:rPr>
      </w:pPr>
      <w:r>
        <w:rPr>
          <w:b/>
          <w:sz w:val="47"/>
          <w:szCs w:val="47"/>
        </w:rPr>
        <w:lastRenderedPageBreak/>
        <w:t>Resolution 10-09: Aquatic Invasive Species</w:t>
      </w:r>
    </w:p>
    <w:p w14:paraId="0000001F" w14:textId="77777777" w:rsidR="00657004" w:rsidRDefault="001F7605">
      <w:pPr>
        <w:numPr>
          <w:ilvl w:val="0"/>
          <w:numId w:val="8"/>
        </w:numPr>
        <w:ind w:left="1180"/>
      </w:pPr>
      <w:r>
        <w:rPr>
          <w:color w:val="666666"/>
          <w:sz w:val="24"/>
          <w:szCs w:val="24"/>
        </w:rPr>
        <w:t xml:space="preserve">Year: </w:t>
      </w:r>
      <w:hyperlink r:id="rId15">
        <w:r>
          <w:rPr>
            <w:color w:val="1A73E8"/>
            <w:sz w:val="24"/>
            <w:szCs w:val="24"/>
          </w:rPr>
          <w:t>2010</w:t>
        </w:r>
      </w:hyperlink>
    </w:p>
    <w:p w14:paraId="00000020" w14:textId="77777777" w:rsidR="00657004" w:rsidRDefault="001F7605">
      <w:pPr>
        <w:numPr>
          <w:ilvl w:val="0"/>
          <w:numId w:val="8"/>
        </w:numPr>
        <w:ind w:left="1180"/>
      </w:pPr>
      <w:r>
        <w:rPr>
          <w:color w:val="666666"/>
          <w:sz w:val="24"/>
          <w:szCs w:val="24"/>
        </w:rPr>
        <w:t xml:space="preserve">Committee: </w:t>
      </w:r>
      <w:hyperlink r:id="rId16">
        <w:r>
          <w:rPr>
            <w:color w:val="1A73E8"/>
            <w:sz w:val="24"/>
            <w:szCs w:val="24"/>
          </w:rPr>
          <w:t>Education</w:t>
        </w:r>
      </w:hyperlink>
    </w:p>
    <w:p w14:paraId="00000021" w14:textId="77777777" w:rsidR="00657004" w:rsidRDefault="001F7605">
      <w:pPr>
        <w:numPr>
          <w:ilvl w:val="0"/>
          <w:numId w:val="8"/>
        </w:numPr>
        <w:ind w:left="1180"/>
      </w:pPr>
      <w:r>
        <w:rPr>
          <w:color w:val="666666"/>
          <w:sz w:val="24"/>
          <w:szCs w:val="24"/>
        </w:rPr>
        <w:t xml:space="preserve">Topic: </w:t>
      </w:r>
      <w:hyperlink r:id="rId17">
        <w:r>
          <w:rPr>
            <w:color w:val="1A73E8"/>
            <w:sz w:val="24"/>
            <w:szCs w:val="24"/>
          </w:rPr>
          <w:t>Invasive Species</w:t>
        </w:r>
      </w:hyperlink>
    </w:p>
    <w:p w14:paraId="00000022" w14:textId="77777777" w:rsidR="00657004" w:rsidRDefault="001F7605">
      <w:pPr>
        <w:numPr>
          <w:ilvl w:val="0"/>
          <w:numId w:val="6"/>
        </w:numPr>
        <w:ind w:left="1180"/>
      </w:pPr>
      <w:r>
        <w:rPr>
          <w:color w:val="666666"/>
          <w:sz w:val="24"/>
          <w:szCs w:val="24"/>
        </w:rPr>
        <w:t>Area Originating From: Area 5</w:t>
      </w:r>
    </w:p>
    <w:p w14:paraId="00000023" w14:textId="77777777" w:rsidR="00657004" w:rsidRDefault="001F7605">
      <w:pPr>
        <w:numPr>
          <w:ilvl w:val="0"/>
          <w:numId w:val="6"/>
        </w:numPr>
        <w:ind w:left="1180"/>
      </w:pPr>
      <w:r>
        <w:rPr>
          <w:color w:val="666666"/>
          <w:sz w:val="24"/>
          <w:szCs w:val="24"/>
        </w:rPr>
        <w:t>General Session Action: Passed</w:t>
      </w:r>
    </w:p>
    <w:p w14:paraId="00000024" w14:textId="77777777" w:rsidR="00657004" w:rsidRDefault="001F7605">
      <w:pPr>
        <w:numPr>
          <w:ilvl w:val="0"/>
          <w:numId w:val="6"/>
        </w:numPr>
        <w:spacing w:after="600"/>
        <w:ind w:left="1180"/>
      </w:pPr>
      <w:r>
        <w:rPr>
          <w:color w:val="666666"/>
          <w:sz w:val="24"/>
          <w:szCs w:val="24"/>
        </w:rPr>
        <w:t>Submitted by: Lake County Conservation District</w:t>
      </w:r>
    </w:p>
    <w:p w14:paraId="00000025" w14:textId="77777777" w:rsidR="00657004" w:rsidRDefault="001F7605">
      <w:pPr>
        <w:rPr>
          <w:color w:val="666666"/>
          <w:sz w:val="24"/>
          <w:szCs w:val="24"/>
          <w:highlight w:val="white"/>
        </w:rPr>
      </w:pPr>
      <w:r>
        <w:rPr>
          <w:color w:val="666666"/>
          <w:sz w:val="24"/>
          <w:szCs w:val="24"/>
          <w:highlight w:val="white"/>
        </w:rPr>
        <w:t xml:space="preserve"> </w:t>
      </w:r>
    </w:p>
    <w:p w14:paraId="00000026" w14:textId="77777777" w:rsidR="00657004" w:rsidRDefault="001F7605">
      <w:pPr>
        <w:shd w:val="clear" w:color="auto" w:fill="FFFFFF"/>
        <w:spacing w:after="300"/>
        <w:rPr>
          <w:color w:val="666666"/>
          <w:sz w:val="24"/>
          <w:szCs w:val="24"/>
        </w:rPr>
      </w:pPr>
      <w:r>
        <w:rPr>
          <w:color w:val="666666"/>
          <w:sz w:val="24"/>
          <w:szCs w:val="24"/>
        </w:rPr>
        <w:t xml:space="preserve">WHEREAS, the waterways in the United States are quickly becoming populated with a variety of </w:t>
      </w:r>
      <w:proofErr w:type="spellStart"/>
      <w:r>
        <w:rPr>
          <w:color w:val="666666"/>
          <w:sz w:val="24"/>
          <w:szCs w:val="24"/>
        </w:rPr>
        <w:t>non native</w:t>
      </w:r>
      <w:proofErr w:type="spellEnd"/>
      <w:r>
        <w:rPr>
          <w:color w:val="666666"/>
          <w:sz w:val="24"/>
          <w:szCs w:val="24"/>
        </w:rPr>
        <w:t xml:space="preserve"> aquatic species;</w:t>
      </w:r>
    </w:p>
    <w:p w14:paraId="00000027" w14:textId="77777777" w:rsidR="00657004" w:rsidRDefault="001F7605">
      <w:pPr>
        <w:shd w:val="clear" w:color="auto" w:fill="FFFFFF"/>
        <w:spacing w:after="300"/>
        <w:rPr>
          <w:color w:val="666666"/>
          <w:sz w:val="24"/>
          <w:szCs w:val="24"/>
        </w:rPr>
      </w:pPr>
      <w:r>
        <w:rPr>
          <w:color w:val="666666"/>
          <w:sz w:val="24"/>
          <w:szCs w:val="24"/>
        </w:rPr>
        <w:t>WHEREAS, the cost of operating agriculture irrigation systems, electrical power generators, municipality drinking water systems and other surface water dependent usage is irreparably and significantly impacted when an aquatic invasive species is introduced;</w:t>
      </w:r>
    </w:p>
    <w:p w14:paraId="00000028" w14:textId="77777777" w:rsidR="00657004" w:rsidRDefault="001F7605">
      <w:pPr>
        <w:shd w:val="clear" w:color="auto" w:fill="FFFFFF"/>
        <w:spacing w:after="300"/>
        <w:rPr>
          <w:color w:val="666666"/>
          <w:sz w:val="24"/>
          <w:szCs w:val="24"/>
        </w:rPr>
      </w:pPr>
      <w:r>
        <w:rPr>
          <w:color w:val="666666"/>
          <w:sz w:val="24"/>
          <w:szCs w:val="24"/>
        </w:rPr>
        <w:t>WHEREAS, an aquatic invasive species introduction into a waterway often threatens the existence of native aquatic species, thus having the potential of invoking an onerous and costly threatened or endangered species designation;</w:t>
      </w:r>
    </w:p>
    <w:p w14:paraId="00000029" w14:textId="77777777" w:rsidR="00657004" w:rsidRDefault="001F7605">
      <w:pPr>
        <w:shd w:val="clear" w:color="auto" w:fill="FFFFFF"/>
        <w:spacing w:after="300"/>
        <w:rPr>
          <w:color w:val="666666"/>
          <w:sz w:val="24"/>
          <w:szCs w:val="24"/>
        </w:rPr>
      </w:pPr>
      <w:r>
        <w:rPr>
          <w:color w:val="666666"/>
          <w:sz w:val="24"/>
          <w:szCs w:val="24"/>
        </w:rPr>
        <w:t>WHEREAS, the primary and most common method of spreading aquatic invasive species is through transportation of recreational and commercial watercraft.</w:t>
      </w:r>
    </w:p>
    <w:p w14:paraId="0000002A" w14:textId="77777777" w:rsidR="00657004" w:rsidRDefault="001F7605">
      <w:pPr>
        <w:shd w:val="clear" w:color="auto" w:fill="FFFFFF"/>
        <w:spacing w:after="300"/>
        <w:rPr>
          <w:color w:val="666666"/>
          <w:sz w:val="24"/>
          <w:szCs w:val="24"/>
        </w:rPr>
      </w:pPr>
      <w:proofErr w:type="gramStart"/>
      <w:r>
        <w:rPr>
          <w:color w:val="666666"/>
          <w:sz w:val="24"/>
          <w:szCs w:val="24"/>
        </w:rPr>
        <w:t>THEREFORE</w:t>
      </w:r>
      <w:proofErr w:type="gramEnd"/>
      <w:r>
        <w:rPr>
          <w:color w:val="666666"/>
          <w:sz w:val="24"/>
          <w:szCs w:val="24"/>
        </w:rPr>
        <w:t xml:space="preserve"> BE IT RESOLVED, that MACD petition the Montana Legislature to promulgate, pass and fund legislation that requires mandatory watercraft inspections for all watercraft that are traveling into Montana and all watercraft within Montana that are traveling from waterway to waterway.  </w:t>
      </w:r>
    </w:p>
    <w:p w14:paraId="37C2784C" w14:textId="77777777" w:rsidR="001F7605" w:rsidRDefault="001F7605">
      <w:pPr>
        <w:pStyle w:val="Heading2"/>
        <w:keepNext w:val="0"/>
        <w:keepLines w:val="0"/>
        <w:shd w:val="clear" w:color="auto" w:fill="FFFFFF"/>
        <w:spacing w:before="460" w:after="300" w:line="360" w:lineRule="auto"/>
        <w:rPr>
          <w:b/>
          <w:sz w:val="47"/>
          <w:szCs w:val="47"/>
        </w:rPr>
      </w:pPr>
      <w:bookmarkStart w:id="2" w:name="_181v4l1sx6aa" w:colFirst="0" w:colLast="0"/>
      <w:bookmarkEnd w:id="2"/>
    </w:p>
    <w:p w14:paraId="30E04BBE" w14:textId="7C4F89CF" w:rsidR="001F7605" w:rsidRDefault="001F7605">
      <w:pPr>
        <w:rPr>
          <w:color w:val="666666"/>
          <w:sz w:val="24"/>
          <w:szCs w:val="24"/>
          <w:highlight w:val="white"/>
        </w:rPr>
      </w:pPr>
      <w:bookmarkStart w:id="3" w:name="_p64tomuszgvi" w:colFirst="0" w:colLast="0"/>
      <w:bookmarkEnd w:id="3"/>
    </w:p>
    <w:p w14:paraId="6E619428" w14:textId="77777777" w:rsidR="00B92DB5" w:rsidRDefault="00B92DB5" w:rsidP="00B92DB5">
      <w:pPr>
        <w:pStyle w:val="Heading2"/>
        <w:keepNext w:val="0"/>
        <w:keepLines w:val="0"/>
        <w:shd w:val="clear" w:color="auto" w:fill="FFFFFF"/>
        <w:spacing w:before="460" w:after="300" w:line="360" w:lineRule="auto"/>
        <w:rPr>
          <w:b/>
          <w:sz w:val="47"/>
          <w:szCs w:val="47"/>
        </w:rPr>
      </w:pPr>
      <w:r>
        <w:rPr>
          <w:b/>
          <w:sz w:val="47"/>
          <w:szCs w:val="47"/>
        </w:rPr>
        <w:lastRenderedPageBreak/>
        <w:t>Resolution 12-07: Encourage NRCS to Provide Technical Support for Montana Range Days</w:t>
      </w:r>
    </w:p>
    <w:p w14:paraId="307DBD7D" w14:textId="77777777" w:rsidR="00B92DB5" w:rsidRDefault="00B92DB5" w:rsidP="00B92DB5">
      <w:pPr>
        <w:numPr>
          <w:ilvl w:val="0"/>
          <w:numId w:val="4"/>
        </w:numPr>
        <w:ind w:left="1180"/>
      </w:pPr>
      <w:r>
        <w:rPr>
          <w:color w:val="666666"/>
          <w:sz w:val="24"/>
          <w:szCs w:val="24"/>
        </w:rPr>
        <w:t xml:space="preserve">Year: </w:t>
      </w:r>
      <w:hyperlink r:id="rId18">
        <w:r>
          <w:rPr>
            <w:color w:val="1A73E8"/>
            <w:sz w:val="24"/>
            <w:szCs w:val="24"/>
          </w:rPr>
          <w:t>2012</w:t>
        </w:r>
      </w:hyperlink>
    </w:p>
    <w:p w14:paraId="62DB4118" w14:textId="77777777" w:rsidR="00B92DB5" w:rsidRDefault="00B92DB5" w:rsidP="00B92DB5">
      <w:pPr>
        <w:numPr>
          <w:ilvl w:val="0"/>
          <w:numId w:val="4"/>
        </w:numPr>
        <w:ind w:left="1180"/>
      </w:pPr>
      <w:r>
        <w:rPr>
          <w:color w:val="666666"/>
          <w:sz w:val="24"/>
          <w:szCs w:val="24"/>
        </w:rPr>
        <w:t xml:space="preserve">Committee: </w:t>
      </w:r>
      <w:hyperlink r:id="rId19">
        <w:r>
          <w:rPr>
            <w:color w:val="1A73E8"/>
            <w:sz w:val="24"/>
            <w:szCs w:val="24"/>
          </w:rPr>
          <w:t>Education</w:t>
        </w:r>
      </w:hyperlink>
    </w:p>
    <w:p w14:paraId="105D2A03" w14:textId="77777777" w:rsidR="00B92DB5" w:rsidRDefault="00B92DB5" w:rsidP="00B92DB5">
      <w:pPr>
        <w:numPr>
          <w:ilvl w:val="0"/>
          <w:numId w:val="4"/>
        </w:numPr>
        <w:ind w:left="1180"/>
      </w:pPr>
      <w:r>
        <w:rPr>
          <w:color w:val="666666"/>
          <w:sz w:val="24"/>
          <w:szCs w:val="24"/>
        </w:rPr>
        <w:t xml:space="preserve">Topic: </w:t>
      </w:r>
      <w:hyperlink r:id="rId20">
        <w:r>
          <w:rPr>
            <w:color w:val="1A73E8"/>
            <w:sz w:val="24"/>
            <w:szCs w:val="24"/>
          </w:rPr>
          <w:t>Education &amp; Outreach</w:t>
        </w:r>
      </w:hyperlink>
      <w:r>
        <w:rPr>
          <w:color w:val="666666"/>
          <w:sz w:val="24"/>
          <w:szCs w:val="24"/>
        </w:rPr>
        <w:t xml:space="preserve">, </w:t>
      </w:r>
      <w:hyperlink r:id="rId21">
        <w:r>
          <w:rPr>
            <w:color w:val="1A73E8"/>
            <w:sz w:val="24"/>
            <w:szCs w:val="24"/>
          </w:rPr>
          <w:t>NRCS</w:t>
        </w:r>
      </w:hyperlink>
    </w:p>
    <w:p w14:paraId="612164F8" w14:textId="77777777" w:rsidR="00B92DB5" w:rsidRDefault="00B92DB5" w:rsidP="00B92DB5">
      <w:pPr>
        <w:numPr>
          <w:ilvl w:val="0"/>
          <w:numId w:val="11"/>
        </w:numPr>
        <w:ind w:left="1180"/>
      </w:pPr>
      <w:r>
        <w:rPr>
          <w:color w:val="666666"/>
          <w:sz w:val="24"/>
          <w:szCs w:val="24"/>
        </w:rPr>
        <w:t>Area Originating From: Area 6</w:t>
      </w:r>
    </w:p>
    <w:p w14:paraId="592B5A8E" w14:textId="77777777" w:rsidR="00B92DB5" w:rsidRDefault="00B92DB5" w:rsidP="00B92DB5">
      <w:pPr>
        <w:numPr>
          <w:ilvl w:val="0"/>
          <w:numId w:val="11"/>
        </w:numPr>
        <w:ind w:left="1180"/>
      </w:pPr>
      <w:r>
        <w:rPr>
          <w:color w:val="666666"/>
          <w:sz w:val="24"/>
          <w:szCs w:val="24"/>
        </w:rPr>
        <w:t>General Session Action: Passed</w:t>
      </w:r>
    </w:p>
    <w:p w14:paraId="6F3DD8F8" w14:textId="77777777" w:rsidR="00B92DB5" w:rsidRDefault="00B92DB5" w:rsidP="00B92DB5">
      <w:pPr>
        <w:numPr>
          <w:ilvl w:val="0"/>
          <w:numId w:val="11"/>
        </w:numPr>
        <w:spacing w:after="600"/>
        <w:ind w:left="1180"/>
      </w:pPr>
      <w:r>
        <w:rPr>
          <w:color w:val="666666"/>
          <w:sz w:val="24"/>
          <w:szCs w:val="24"/>
        </w:rPr>
        <w:t>Submitted by: Ruby Valley Conservation District</w:t>
      </w:r>
    </w:p>
    <w:p w14:paraId="32B984B3" w14:textId="77777777" w:rsidR="00B92DB5" w:rsidRDefault="00B92DB5" w:rsidP="00B92DB5">
      <w:pPr>
        <w:rPr>
          <w:color w:val="666666"/>
          <w:sz w:val="24"/>
          <w:szCs w:val="24"/>
          <w:highlight w:val="white"/>
        </w:rPr>
      </w:pPr>
      <w:r>
        <w:rPr>
          <w:color w:val="666666"/>
          <w:sz w:val="24"/>
          <w:szCs w:val="24"/>
          <w:highlight w:val="white"/>
        </w:rPr>
        <w:t xml:space="preserve"> </w:t>
      </w:r>
    </w:p>
    <w:p w14:paraId="1224A25E" w14:textId="77777777" w:rsidR="00B92DB5" w:rsidRDefault="00B92DB5" w:rsidP="00B92DB5">
      <w:pPr>
        <w:shd w:val="clear" w:color="auto" w:fill="FFFFFF"/>
        <w:spacing w:after="300"/>
        <w:rPr>
          <w:color w:val="666666"/>
          <w:sz w:val="24"/>
          <w:szCs w:val="24"/>
        </w:rPr>
      </w:pPr>
      <w:r>
        <w:rPr>
          <w:color w:val="666666"/>
          <w:sz w:val="24"/>
          <w:szCs w:val="24"/>
        </w:rPr>
        <w:t>WHEREAS, Montana Range Days is the most significant youth range education events in the State of Montana, and other important natural resource educational events take place throughout the State;</w:t>
      </w:r>
    </w:p>
    <w:p w14:paraId="2275B3BC" w14:textId="77777777" w:rsidR="00B92DB5" w:rsidRDefault="00B92DB5" w:rsidP="00B92DB5">
      <w:pPr>
        <w:shd w:val="clear" w:color="auto" w:fill="FFFFFF"/>
        <w:spacing w:after="300"/>
        <w:rPr>
          <w:color w:val="666666"/>
          <w:sz w:val="24"/>
          <w:szCs w:val="24"/>
        </w:rPr>
      </w:pPr>
      <w:r>
        <w:rPr>
          <w:color w:val="666666"/>
          <w:sz w:val="24"/>
          <w:szCs w:val="24"/>
        </w:rPr>
        <w:t>WHEREAS, Natural Resource Conservation Service (NRCS) Range and Soil Conservationists play a significant role in the development and implementation of the curriculum and program for Montana Range Days and other natural resource outreach and education events;</w:t>
      </w:r>
    </w:p>
    <w:p w14:paraId="187D06FF" w14:textId="77777777" w:rsidR="00B92DB5" w:rsidRDefault="00B92DB5" w:rsidP="00B92DB5">
      <w:pPr>
        <w:shd w:val="clear" w:color="auto" w:fill="FFFFFF"/>
        <w:spacing w:after="300"/>
        <w:rPr>
          <w:color w:val="666666"/>
          <w:sz w:val="24"/>
          <w:szCs w:val="24"/>
        </w:rPr>
      </w:pPr>
      <w:r>
        <w:rPr>
          <w:color w:val="666666"/>
          <w:sz w:val="24"/>
          <w:szCs w:val="24"/>
        </w:rPr>
        <w:t>WHEREAS, budget shortfalls have placed significant constraints on NRCS personnel for outreach support;</w:t>
      </w:r>
    </w:p>
    <w:p w14:paraId="0F8213FF" w14:textId="77777777" w:rsidR="00B92DB5" w:rsidRDefault="00B92DB5" w:rsidP="00B92DB5">
      <w:pPr>
        <w:shd w:val="clear" w:color="auto" w:fill="FFFFFF"/>
        <w:spacing w:after="300"/>
        <w:rPr>
          <w:color w:val="666666"/>
          <w:sz w:val="24"/>
          <w:szCs w:val="24"/>
        </w:rPr>
      </w:pPr>
      <w:proofErr w:type="gramStart"/>
      <w:r>
        <w:rPr>
          <w:color w:val="666666"/>
          <w:sz w:val="24"/>
          <w:szCs w:val="24"/>
        </w:rPr>
        <w:t>THEREFORE</w:t>
      </w:r>
      <w:proofErr w:type="gramEnd"/>
      <w:r>
        <w:rPr>
          <w:color w:val="666666"/>
          <w:sz w:val="24"/>
          <w:szCs w:val="24"/>
        </w:rPr>
        <w:t xml:space="preserve"> BE IT RESOLVED, NRCS State Conservationist and her staff are encouraged to continue their technical support to all natural resource outreach and educational events to the fullest extent possible;</w:t>
      </w:r>
    </w:p>
    <w:p w14:paraId="0C45C953" w14:textId="77777777" w:rsidR="00B92DB5" w:rsidRDefault="00B92DB5" w:rsidP="00B92DB5">
      <w:pPr>
        <w:shd w:val="clear" w:color="auto" w:fill="FFFFFF"/>
        <w:spacing w:after="300"/>
        <w:rPr>
          <w:color w:val="666666"/>
          <w:sz w:val="24"/>
          <w:szCs w:val="24"/>
        </w:rPr>
      </w:pPr>
      <w:r>
        <w:rPr>
          <w:color w:val="666666"/>
          <w:sz w:val="24"/>
          <w:szCs w:val="24"/>
        </w:rPr>
        <w:t>BE IT FURTHER RESOLVED, MACD Board of Directors work with the NRCS State Conservationist and staff to ensure that adequate support is available for NRCS to continue to assist with Montana Range Days and all other natural resource educational activities and outreach events.</w:t>
      </w:r>
    </w:p>
    <w:p w14:paraId="0AB1446D" w14:textId="4D9AC76A" w:rsidR="00B92DB5" w:rsidRDefault="00B92DB5">
      <w:pPr>
        <w:shd w:val="clear" w:color="auto" w:fill="FFFFFF"/>
        <w:spacing w:after="300"/>
        <w:rPr>
          <w:color w:val="666666"/>
          <w:sz w:val="24"/>
          <w:szCs w:val="24"/>
          <w:highlight w:val="white"/>
        </w:rPr>
      </w:pPr>
    </w:p>
    <w:p w14:paraId="640C1CB4" w14:textId="77777777" w:rsidR="00B92DB5" w:rsidRDefault="00B92DB5" w:rsidP="00B92DB5">
      <w:pPr>
        <w:pStyle w:val="Heading2"/>
        <w:keepNext w:val="0"/>
        <w:keepLines w:val="0"/>
        <w:shd w:val="clear" w:color="auto" w:fill="FFFFFF"/>
        <w:spacing w:before="460" w:after="300" w:line="360" w:lineRule="auto"/>
        <w:rPr>
          <w:b/>
          <w:sz w:val="47"/>
          <w:szCs w:val="47"/>
        </w:rPr>
      </w:pPr>
      <w:bookmarkStart w:id="4" w:name="_ofsfqtirwz9p" w:colFirst="0" w:colLast="0"/>
      <w:bookmarkEnd w:id="4"/>
      <w:r>
        <w:rPr>
          <w:b/>
          <w:sz w:val="47"/>
          <w:szCs w:val="47"/>
        </w:rPr>
        <w:lastRenderedPageBreak/>
        <w:t>Resolution 13-11: Montana Conservation Practices Month</w:t>
      </w:r>
    </w:p>
    <w:p w14:paraId="3FB600F4" w14:textId="77777777" w:rsidR="00B92DB5" w:rsidRDefault="00B92DB5" w:rsidP="00B92DB5">
      <w:pPr>
        <w:numPr>
          <w:ilvl w:val="0"/>
          <w:numId w:val="3"/>
        </w:numPr>
        <w:ind w:left="1180"/>
      </w:pPr>
      <w:r>
        <w:rPr>
          <w:color w:val="666666"/>
          <w:sz w:val="24"/>
          <w:szCs w:val="24"/>
        </w:rPr>
        <w:t xml:space="preserve">Year: </w:t>
      </w:r>
      <w:hyperlink r:id="rId22">
        <w:r>
          <w:rPr>
            <w:color w:val="1A73E8"/>
            <w:sz w:val="24"/>
            <w:szCs w:val="24"/>
          </w:rPr>
          <w:t>2013</w:t>
        </w:r>
      </w:hyperlink>
    </w:p>
    <w:p w14:paraId="444F6922" w14:textId="77777777" w:rsidR="00B92DB5" w:rsidRDefault="00B92DB5" w:rsidP="00B92DB5">
      <w:pPr>
        <w:numPr>
          <w:ilvl w:val="0"/>
          <w:numId w:val="3"/>
        </w:numPr>
        <w:ind w:left="1180"/>
      </w:pPr>
      <w:r>
        <w:rPr>
          <w:color w:val="666666"/>
          <w:sz w:val="24"/>
          <w:szCs w:val="24"/>
        </w:rPr>
        <w:t xml:space="preserve">Committee: </w:t>
      </w:r>
      <w:hyperlink r:id="rId23">
        <w:r>
          <w:rPr>
            <w:color w:val="1A73E8"/>
            <w:sz w:val="24"/>
            <w:szCs w:val="24"/>
          </w:rPr>
          <w:t>Education</w:t>
        </w:r>
      </w:hyperlink>
    </w:p>
    <w:p w14:paraId="358104AF" w14:textId="77777777" w:rsidR="00B92DB5" w:rsidRDefault="00B92DB5" w:rsidP="00B92DB5">
      <w:pPr>
        <w:numPr>
          <w:ilvl w:val="0"/>
          <w:numId w:val="3"/>
        </w:numPr>
        <w:ind w:left="1180"/>
      </w:pPr>
      <w:r>
        <w:rPr>
          <w:color w:val="666666"/>
          <w:sz w:val="24"/>
          <w:szCs w:val="24"/>
        </w:rPr>
        <w:t xml:space="preserve">Topic: </w:t>
      </w:r>
      <w:hyperlink r:id="rId24">
        <w:r>
          <w:rPr>
            <w:color w:val="1A73E8"/>
            <w:sz w:val="24"/>
            <w:szCs w:val="24"/>
          </w:rPr>
          <w:t>CD Outreach</w:t>
        </w:r>
      </w:hyperlink>
      <w:r>
        <w:rPr>
          <w:color w:val="666666"/>
          <w:sz w:val="24"/>
          <w:szCs w:val="24"/>
        </w:rPr>
        <w:t xml:space="preserve">, </w:t>
      </w:r>
      <w:hyperlink r:id="rId25">
        <w:r>
          <w:rPr>
            <w:color w:val="1A73E8"/>
            <w:sz w:val="24"/>
            <w:szCs w:val="24"/>
          </w:rPr>
          <w:t>Education &amp; Outreach</w:t>
        </w:r>
      </w:hyperlink>
    </w:p>
    <w:p w14:paraId="319D846B" w14:textId="77777777" w:rsidR="00B92DB5" w:rsidRDefault="00B92DB5" w:rsidP="00B92DB5">
      <w:pPr>
        <w:numPr>
          <w:ilvl w:val="0"/>
          <w:numId w:val="7"/>
        </w:numPr>
        <w:ind w:left="1180"/>
      </w:pPr>
      <w:r>
        <w:rPr>
          <w:color w:val="666666"/>
          <w:sz w:val="24"/>
          <w:szCs w:val="24"/>
        </w:rPr>
        <w:t>Area Originating From: Area 6</w:t>
      </w:r>
    </w:p>
    <w:p w14:paraId="02EDC45B" w14:textId="77777777" w:rsidR="00B92DB5" w:rsidRDefault="00B92DB5" w:rsidP="00B92DB5">
      <w:pPr>
        <w:numPr>
          <w:ilvl w:val="0"/>
          <w:numId w:val="7"/>
        </w:numPr>
        <w:ind w:left="1180"/>
      </w:pPr>
      <w:r>
        <w:rPr>
          <w:color w:val="666666"/>
          <w:sz w:val="24"/>
          <w:szCs w:val="24"/>
        </w:rPr>
        <w:t>General Session Action: Passed with Amendment</w:t>
      </w:r>
    </w:p>
    <w:p w14:paraId="76929579" w14:textId="77777777" w:rsidR="00B92DB5" w:rsidRDefault="00B92DB5" w:rsidP="00B92DB5">
      <w:pPr>
        <w:numPr>
          <w:ilvl w:val="0"/>
          <w:numId w:val="7"/>
        </w:numPr>
        <w:spacing w:after="600"/>
        <w:ind w:left="1180"/>
      </w:pPr>
      <w:r>
        <w:rPr>
          <w:color w:val="666666"/>
          <w:sz w:val="24"/>
          <w:szCs w:val="24"/>
        </w:rPr>
        <w:t>Submitted by: Madison Conservation District</w:t>
      </w:r>
    </w:p>
    <w:p w14:paraId="707D288F" w14:textId="77777777" w:rsidR="00B92DB5" w:rsidRDefault="00B92DB5" w:rsidP="00B92DB5">
      <w:pPr>
        <w:rPr>
          <w:color w:val="666666"/>
          <w:sz w:val="24"/>
          <w:szCs w:val="24"/>
          <w:highlight w:val="white"/>
        </w:rPr>
      </w:pPr>
      <w:r>
        <w:rPr>
          <w:color w:val="666666"/>
          <w:sz w:val="24"/>
          <w:szCs w:val="24"/>
          <w:highlight w:val="white"/>
        </w:rPr>
        <w:t xml:space="preserve"> </w:t>
      </w:r>
    </w:p>
    <w:p w14:paraId="0C89F28F" w14:textId="77777777" w:rsidR="00B92DB5" w:rsidRDefault="00B92DB5" w:rsidP="00B92DB5">
      <w:pPr>
        <w:shd w:val="clear" w:color="auto" w:fill="FFFFFF"/>
        <w:spacing w:after="300"/>
        <w:rPr>
          <w:color w:val="666666"/>
          <w:sz w:val="24"/>
          <w:szCs w:val="24"/>
        </w:rPr>
      </w:pPr>
      <w:r>
        <w:rPr>
          <w:color w:val="666666"/>
          <w:sz w:val="24"/>
          <w:szCs w:val="24"/>
        </w:rPr>
        <w:t>WHEREAS, Conservation Districts and Watershed Groups in Montana actively work throughout the state to address local natural resource concerns through a wide range of projects and programs.</w:t>
      </w:r>
    </w:p>
    <w:p w14:paraId="232B0E20" w14:textId="77777777" w:rsidR="00B92DB5" w:rsidRDefault="00B92DB5" w:rsidP="00B92DB5">
      <w:pPr>
        <w:shd w:val="clear" w:color="auto" w:fill="FFFFFF"/>
        <w:spacing w:after="300"/>
        <w:rPr>
          <w:color w:val="666666"/>
          <w:sz w:val="24"/>
          <w:szCs w:val="24"/>
        </w:rPr>
      </w:pPr>
      <w:r>
        <w:rPr>
          <w:color w:val="666666"/>
          <w:sz w:val="24"/>
          <w:szCs w:val="24"/>
        </w:rPr>
        <w:t>WHEREAS, the mission of CDs and Watershed Groups in Montana is often unknown because of limited marketing resources and a lack of an organized promotion effort throughout the state.</w:t>
      </w:r>
    </w:p>
    <w:p w14:paraId="45C9A19D" w14:textId="77777777" w:rsidR="00B92DB5" w:rsidRDefault="00B92DB5" w:rsidP="00B92DB5">
      <w:pPr>
        <w:shd w:val="clear" w:color="auto" w:fill="FFFFFF"/>
        <w:spacing w:after="300"/>
        <w:rPr>
          <w:color w:val="666666"/>
          <w:sz w:val="24"/>
          <w:szCs w:val="24"/>
        </w:rPr>
      </w:pPr>
      <w:r>
        <w:rPr>
          <w:color w:val="666666"/>
          <w:sz w:val="24"/>
          <w:szCs w:val="24"/>
        </w:rPr>
        <w:t>While groups are often very active at the local level, they often do not speak in a collective voice at the statewide level.</w:t>
      </w:r>
    </w:p>
    <w:p w14:paraId="6349E285" w14:textId="77777777" w:rsidR="00B92DB5" w:rsidRDefault="00B92DB5" w:rsidP="00B92DB5">
      <w:pPr>
        <w:shd w:val="clear" w:color="auto" w:fill="FFFFFF"/>
        <w:spacing w:after="300"/>
        <w:rPr>
          <w:color w:val="666666"/>
          <w:sz w:val="24"/>
          <w:szCs w:val="24"/>
        </w:rPr>
      </w:pPr>
      <w:r>
        <w:rPr>
          <w:color w:val="666666"/>
          <w:sz w:val="24"/>
          <w:szCs w:val="24"/>
        </w:rPr>
        <w:t>WHEREAS, the general public, news media, and political figures would benefit from an increased understanding and appreciation of the ongoing work of CDs and Watershed Groups by witnessing their successful projects and programs.</w:t>
      </w:r>
    </w:p>
    <w:p w14:paraId="2483E408" w14:textId="77777777" w:rsidR="00B92DB5" w:rsidRDefault="00B92DB5" w:rsidP="00B92DB5">
      <w:pPr>
        <w:shd w:val="clear" w:color="auto" w:fill="FFFFFF"/>
        <w:spacing w:after="300"/>
        <w:rPr>
          <w:color w:val="666666"/>
          <w:sz w:val="24"/>
          <w:szCs w:val="24"/>
        </w:rPr>
      </w:pPr>
      <w:r>
        <w:rPr>
          <w:color w:val="666666"/>
          <w:sz w:val="24"/>
          <w:szCs w:val="24"/>
        </w:rPr>
        <w:t>WHEREAS, an effort to showcase local projects and programs in an organized campaign can demonstrate how the Montana CDs and Watershed groups as a whole are making a difference in the state.</w:t>
      </w:r>
    </w:p>
    <w:p w14:paraId="72CFC6F8" w14:textId="77777777" w:rsidR="00B92DB5" w:rsidRDefault="00B92DB5" w:rsidP="00B92DB5">
      <w:pPr>
        <w:shd w:val="clear" w:color="auto" w:fill="FFFFFF"/>
        <w:spacing w:after="300"/>
        <w:rPr>
          <w:color w:val="666666"/>
          <w:sz w:val="24"/>
          <w:szCs w:val="24"/>
        </w:rPr>
      </w:pPr>
      <w:proofErr w:type="gramStart"/>
      <w:r>
        <w:rPr>
          <w:color w:val="666666"/>
          <w:sz w:val="24"/>
          <w:szCs w:val="24"/>
        </w:rPr>
        <w:t>THEREFORE</w:t>
      </w:r>
      <w:proofErr w:type="gramEnd"/>
      <w:r>
        <w:rPr>
          <w:color w:val="666666"/>
          <w:sz w:val="24"/>
          <w:szCs w:val="24"/>
        </w:rPr>
        <w:t xml:space="preserve"> BE IT RESOLVED, that Montana CDs and Watershed Groups work to establish August as Montana Conservation Promotion Month starting August 2014. Participants will work with Montana Association of Conservation Districts and Montana Watershed Coordination Council to develop marketing materials (press release, logo, </w:t>
      </w:r>
      <w:proofErr w:type="spellStart"/>
      <w:r>
        <w:rPr>
          <w:color w:val="666666"/>
          <w:sz w:val="24"/>
          <w:szCs w:val="24"/>
        </w:rPr>
        <w:t>etc</w:t>
      </w:r>
      <w:proofErr w:type="spellEnd"/>
      <w:r>
        <w:rPr>
          <w:color w:val="666666"/>
          <w:sz w:val="24"/>
          <w:szCs w:val="24"/>
        </w:rPr>
        <w:t>) and promote their own local event. Participants agree to organize and host a tour of a successful project or program in their area during the year.</w:t>
      </w:r>
    </w:p>
    <w:p w14:paraId="2810FD8C" w14:textId="77777777" w:rsidR="00B92DB5" w:rsidRDefault="00B92DB5" w:rsidP="00B92DB5">
      <w:pPr>
        <w:shd w:val="clear" w:color="auto" w:fill="FFFFFF"/>
        <w:spacing w:after="300"/>
        <w:rPr>
          <w:color w:val="666666"/>
          <w:sz w:val="24"/>
          <w:szCs w:val="24"/>
        </w:rPr>
      </w:pPr>
      <w:r>
        <w:rPr>
          <w:color w:val="666666"/>
          <w:sz w:val="24"/>
          <w:szCs w:val="24"/>
        </w:rPr>
        <w:lastRenderedPageBreak/>
        <w:t xml:space="preserve"> </w:t>
      </w:r>
    </w:p>
    <w:p w14:paraId="2EDBBB9A" w14:textId="77777777" w:rsidR="00B92DB5" w:rsidRDefault="00B92DB5" w:rsidP="00B92DB5">
      <w:pPr>
        <w:shd w:val="clear" w:color="auto" w:fill="FFFFFF"/>
        <w:spacing w:after="300"/>
        <w:rPr>
          <w:color w:val="666666"/>
          <w:sz w:val="24"/>
          <w:szCs w:val="24"/>
        </w:rPr>
      </w:pPr>
      <w:r>
        <w:rPr>
          <w:b/>
          <w:i/>
          <w:color w:val="666666"/>
          <w:sz w:val="24"/>
          <w:szCs w:val="24"/>
        </w:rPr>
        <w:t>UPDATE 11/2014</w:t>
      </w:r>
      <w:r>
        <w:rPr>
          <w:color w:val="666666"/>
          <w:sz w:val="24"/>
          <w:szCs w:val="24"/>
        </w:rPr>
        <w:t xml:space="preserve">: MACD has coordinated a survey, series of meetings and coordination with FWP to borrow video footage to create online, shareable videos about conservation. A small grant from the 223 </w:t>
      </w:r>
      <w:proofErr w:type="gramStart"/>
      <w:r>
        <w:rPr>
          <w:color w:val="666666"/>
          <w:sz w:val="24"/>
          <w:szCs w:val="24"/>
        </w:rPr>
        <w:t>program</w:t>
      </w:r>
      <w:proofErr w:type="gramEnd"/>
      <w:r>
        <w:rPr>
          <w:color w:val="666666"/>
          <w:sz w:val="24"/>
          <w:szCs w:val="24"/>
        </w:rPr>
        <w:t xml:space="preserve"> was secured to assist with this effort. 13 groups participated in this effort this first year, and there </w:t>
      </w:r>
      <w:proofErr w:type="gramStart"/>
      <w:r>
        <w:rPr>
          <w:color w:val="666666"/>
          <w:sz w:val="24"/>
          <w:szCs w:val="24"/>
        </w:rPr>
        <w:t>were</w:t>
      </w:r>
      <w:proofErr w:type="gramEnd"/>
      <w:r>
        <w:rPr>
          <w:color w:val="666666"/>
          <w:sz w:val="24"/>
          <w:szCs w:val="24"/>
        </w:rPr>
        <w:t xml:space="preserve"> a wide array of activities under the Conservation Month umbrella. Considering that this was our first year, there was a substantial amount of interest and press coverage.</w:t>
      </w:r>
    </w:p>
    <w:p w14:paraId="678D7B03" w14:textId="77777777" w:rsidR="00D96975" w:rsidRDefault="00D96975" w:rsidP="00D96975">
      <w:pPr>
        <w:pStyle w:val="Heading2"/>
        <w:keepNext w:val="0"/>
        <w:keepLines w:val="0"/>
        <w:shd w:val="clear" w:color="auto" w:fill="FFFFFF"/>
        <w:spacing w:before="460" w:after="300" w:line="360" w:lineRule="auto"/>
        <w:rPr>
          <w:b/>
          <w:sz w:val="47"/>
          <w:szCs w:val="47"/>
        </w:rPr>
      </w:pPr>
    </w:p>
    <w:p w14:paraId="721FF4D7" w14:textId="77777777" w:rsidR="00D96975" w:rsidRDefault="00D96975" w:rsidP="00D96975">
      <w:pPr>
        <w:pStyle w:val="Heading2"/>
        <w:keepNext w:val="0"/>
        <w:keepLines w:val="0"/>
        <w:shd w:val="clear" w:color="auto" w:fill="FFFFFF"/>
        <w:spacing w:before="460" w:after="300" w:line="360" w:lineRule="auto"/>
        <w:rPr>
          <w:b/>
          <w:sz w:val="47"/>
          <w:szCs w:val="47"/>
        </w:rPr>
      </w:pPr>
    </w:p>
    <w:p w14:paraId="6D952584" w14:textId="77777777" w:rsidR="00D96975" w:rsidRDefault="00D96975" w:rsidP="00D96975">
      <w:pPr>
        <w:pStyle w:val="Heading2"/>
        <w:keepNext w:val="0"/>
        <w:keepLines w:val="0"/>
        <w:shd w:val="clear" w:color="auto" w:fill="FFFFFF"/>
        <w:spacing w:before="460" w:after="300" w:line="360" w:lineRule="auto"/>
        <w:rPr>
          <w:b/>
          <w:sz w:val="47"/>
          <w:szCs w:val="47"/>
        </w:rPr>
      </w:pPr>
    </w:p>
    <w:p w14:paraId="1159506C" w14:textId="77777777" w:rsidR="00D96975" w:rsidRDefault="00D96975" w:rsidP="00D96975">
      <w:pPr>
        <w:pStyle w:val="Heading2"/>
        <w:keepNext w:val="0"/>
        <w:keepLines w:val="0"/>
        <w:shd w:val="clear" w:color="auto" w:fill="FFFFFF"/>
        <w:spacing w:before="460" w:after="300" w:line="360" w:lineRule="auto"/>
        <w:rPr>
          <w:b/>
          <w:sz w:val="47"/>
          <w:szCs w:val="47"/>
        </w:rPr>
      </w:pPr>
    </w:p>
    <w:p w14:paraId="7E1719A3" w14:textId="77777777" w:rsidR="00D96975" w:rsidRDefault="00D96975" w:rsidP="00D96975">
      <w:pPr>
        <w:pStyle w:val="Heading2"/>
        <w:keepNext w:val="0"/>
        <w:keepLines w:val="0"/>
        <w:shd w:val="clear" w:color="auto" w:fill="FFFFFF"/>
        <w:spacing w:before="460" w:after="300" w:line="360" w:lineRule="auto"/>
        <w:rPr>
          <w:b/>
          <w:sz w:val="47"/>
          <w:szCs w:val="47"/>
        </w:rPr>
      </w:pPr>
    </w:p>
    <w:p w14:paraId="3BBFE5EE" w14:textId="77777777" w:rsidR="00D96975" w:rsidRDefault="00D96975" w:rsidP="00D96975">
      <w:pPr>
        <w:pStyle w:val="Heading2"/>
        <w:keepNext w:val="0"/>
        <w:keepLines w:val="0"/>
        <w:shd w:val="clear" w:color="auto" w:fill="FFFFFF"/>
        <w:spacing w:before="460" w:after="300" w:line="360" w:lineRule="auto"/>
        <w:rPr>
          <w:b/>
          <w:sz w:val="47"/>
          <w:szCs w:val="47"/>
        </w:rPr>
      </w:pPr>
    </w:p>
    <w:p w14:paraId="1F2EC69B" w14:textId="77777777" w:rsidR="00D96975" w:rsidRDefault="00D96975" w:rsidP="00D96975">
      <w:pPr>
        <w:pStyle w:val="Heading2"/>
        <w:keepNext w:val="0"/>
        <w:keepLines w:val="0"/>
        <w:shd w:val="clear" w:color="auto" w:fill="FFFFFF"/>
        <w:spacing w:before="460" w:after="300" w:line="360" w:lineRule="auto"/>
        <w:rPr>
          <w:b/>
          <w:sz w:val="47"/>
          <w:szCs w:val="47"/>
        </w:rPr>
      </w:pPr>
    </w:p>
    <w:p w14:paraId="27934736" w14:textId="6085E5C0" w:rsidR="00D96975" w:rsidRDefault="00D96975" w:rsidP="00D96975">
      <w:pPr>
        <w:pStyle w:val="Heading2"/>
        <w:keepNext w:val="0"/>
        <w:keepLines w:val="0"/>
        <w:shd w:val="clear" w:color="auto" w:fill="FFFFFF"/>
        <w:spacing w:before="460" w:after="300" w:line="360" w:lineRule="auto"/>
        <w:rPr>
          <w:b/>
          <w:sz w:val="47"/>
          <w:szCs w:val="47"/>
        </w:rPr>
      </w:pPr>
      <w:bookmarkStart w:id="5" w:name="_GoBack"/>
      <w:bookmarkEnd w:id="5"/>
      <w:r>
        <w:rPr>
          <w:b/>
          <w:sz w:val="47"/>
          <w:szCs w:val="47"/>
        </w:rPr>
        <w:lastRenderedPageBreak/>
        <w:t>Resolution 14-03: Recognition of Local Ecological Knowledge in Natural Resource Management</w:t>
      </w:r>
    </w:p>
    <w:p w14:paraId="581F9DE2" w14:textId="77777777" w:rsidR="00D96975" w:rsidRDefault="00D96975" w:rsidP="00D96975">
      <w:pPr>
        <w:numPr>
          <w:ilvl w:val="0"/>
          <w:numId w:val="19"/>
        </w:numPr>
        <w:ind w:left="1180"/>
      </w:pPr>
      <w:r>
        <w:rPr>
          <w:color w:val="666666"/>
          <w:sz w:val="24"/>
          <w:szCs w:val="24"/>
        </w:rPr>
        <w:t xml:space="preserve">Year: </w:t>
      </w:r>
      <w:hyperlink r:id="rId26">
        <w:r>
          <w:rPr>
            <w:color w:val="1A73E8"/>
            <w:sz w:val="24"/>
            <w:szCs w:val="24"/>
          </w:rPr>
          <w:t>2014</w:t>
        </w:r>
      </w:hyperlink>
    </w:p>
    <w:p w14:paraId="4FF8DAF1" w14:textId="77777777" w:rsidR="00D96975" w:rsidRDefault="00D96975" w:rsidP="00D96975">
      <w:pPr>
        <w:numPr>
          <w:ilvl w:val="0"/>
          <w:numId w:val="19"/>
        </w:numPr>
        <w:ind w:left="1180"/>
      </w:pPr>
      <w:r>
        <w:rPr>
          <w:color w:val="666666"/>
          <w:sz w:val="24"/>
          <w:szCs w:val="24"/>
        </w:rPr>
        <w:t xml:space="preserve">Committee: </w:t>
      </w:r>
      <w:hyperlink r:id="rId27">
        <w:r>
          <w:rPr>
            <w:color w:val="1A73E8"/>
            <w:sz w:val="24"/>
            <w:szCs w:val="24"/>
          </w:rPr>
          <w:t>Education</w:t>
        </w:r>
      </w:hyperlink>
    </w:p>
    <w:p w14:paraId="18F42259" w14:textId="77777777" w:rsidR="00D96975" w:rsidRDefault="00D96975" w:rsidP="00D96975">
      <w:pPr>
        <w:numPr>
          <w:ilvl w:val="0"/>
          <w:numId w:val="19"/>
        </w:numPr>
        <w:ind w:left="1180"/>
      </w:pPr>
      <w:r>
        <w:rPr>
          <w:color w:val="666666"/>
          <w:sz w:val="24"/>
          <w:szCs w:val="24"/>
        </w:rPr>
        <w:t xml:space="preserve">Topic: </w:t>
      </w:r>
      <w:hyperlink r:id="rId28">
        <w:r>
          <w:rPr>
            <w:color w:val="1A73E8"/>
            <w:sz w:val="24"/>
            <w:szCs w:val="24"/>
          </w:rPr>
          <w:t>Local Ecological Knowledge</w:t>
        </w:r>
      </w:hyperlink>
    </w:p>
    <w:p w14:paraId="68D67F28" w14:textId="77777777" w:rsidR="00D96975" w:rsidRDefault="00D96975" w:rsidP="00D96975">
      <w:pPr>
        <w:numPr>
          <w:ilvl w:val="0"/>
          <w:numId w:val="13"/>
        </w:numPr>
        <w:ind w:left="1180"/>
      </w:pPr>
      <w:r>
        <w:rPr>
          <w:color w:val="666666"/>
          <w:sz w:val="24"/>
          <w:szCs w:val="24"/>
        </w:rPr>
        <w:t>Area Originating From: Area 1</w:t>
      </w:r>
    </w:p>
    <w:p w14:paraId="07D8FEAC" w14:textId="77777777" w:rsidR="00D96975" w:rsidRDefault="00D96975" w:rsidP="00D96975">
      <w:pPr>
        <w:numPr>
          <w:ilvl w:val="0"/>
          <w:numId w:val="13"/>
        </w:numPr>
        <w:ind w:left="1180"/>
      </w:pPr>
      <w:r>
        <w:rPr>
          <w:color w:val="666666"/>
          <w:sz w:val="24"/>
          <w:szCs w:val="24"/>
        </w:rPr>
        <w:t>General Session Action: Passed</w:t>
      </w:r>
    </w:p>
    <w:p w14:paraId="2AAEB77F" w14:textId="77777777" w:rsidR="00D96975" w:rsidRDefault="00D96975" w:rsidP="00D96975">
      <w:pPr>
        <w:numPr>
          <w:ilvl w:val="0"/>
          <w:numId w:val="13"/>
        </w:numPr>
        <w:spacing w:after="600"/>
        <w:ind w:left="1180"/>
      </w:pPr>
      <w:r>
        <w:rPr>
          <w:color w:val="666666"/>
          <w:sz w:val="24"/>
          <w:szCs w:val="24"/>
        </w:rPr>
        <w:t>Submitted by: Garfield Conservation District</w:t>
      </w:r>
    </w:p>
    <w:p w14:paraId="0BC240A8" w14:textId="77777777" w:rsidR="00D96975" w:rsidRDefault="00D96975" w:rsidP="00D96975">
      <w:pPr>
        <w:rPr>
          <w:color w:val="666666"/>
          <w:sz w:val="24"/>
          <w:szCs w:val="24"/>
          <w:highlight w:val="white"/>
        </w:rPr>
      </w:pPr>
      <w:r>
        <w:rPr>
          <w:color w:val="666666"/>
          <w:sz w:val="24"/>
          <w:szCs w:val="24"/>
          <w:highlight w:val="white"/>
        </w:rPr>
        <w:t xml:space="preserve"> </w:t>
      </w:r>
    </w:p>
    <w:p w14:paraId="36372561" w14:textId="77777777" w:rsidR="00D96975" w:rsidRDefault="00D96975" w:rsidP="00D96975">
      <w:pPr>
        <w:shd w:val="clear" w:color="auto" w:fill="FFFFFF"/>
        <w:spacing w:after="300"/>
        <w:rPr>
          <w:color w:val="666666"/>
          <w:sz w:val="24"/>
          <w:szCs w:val="24"/>
        </w:rPr>
      </w:pPr>
      <w:r>
        <w:rPr>
          <w:color w:val="666666"/>
          <w:sz w:val="24"/>
          <w:szCs w:val="24"/>
        </w:rPr>
        <w:t>WHEREAS, since their authorization by the Montana Legislature in 1939, the Montana Soil and Water Conservation Districts have amassed a rich history of locally driven and implemented restoration and conservation activities,</w:t>
      </w:r>
    </w:p>
    <w:p w14:paraId="7CA1C47D" w14:textId="77777777" w:rsidR="00D96975" w:rsidRDefault="00D96975" w:rsidP="00D96975">
      <w:pPr>
        <w:shd w:val="clear" w:color="auto" w:fill="FFFFFF"/>
        <w:spacing w:after="300"/>
        <w:rPr>
          <w:color w:val="666666"/>
          <w:sz w:val="24"/>
          <w:szCs w:val="24"/>
        </w:rPr>
      </w:pPr>
      <w:r>
        <w:rPr>
          <w:color w:val="666666"/>
          <w:sz w:val="24"/>
          <w:szCs w:val="24"/>
        </w:rPr>
        <w:t>WHEREAS, Montana is a large State with immense diversity of climate, soils, geology and vegetation,</w:t>
      </w:r>
    </w:p>
    <w:p w14:paraId="64FBEFD6" w14:textId="77777777" w:rsidR="00D96975" w:rsidRDefault="00D96975" w:rsidP="00D96975">
      <w:pPr>
        <w:shd w:val="clear" w:color="auto" w:fill="FFFFFF"/>
        <w:spacing w:after="300"/>
        <w:rPr>
          <w:color w:val="666666"/>
          <w:sz w:val="24"/>
          <w:szCs w:val="24"/>
        </w:rPr>
      </w:pPr>
      <w:r>
        <w:rPr>
          <w:color w:val="666666"/>
          <w:sz w:val="24"/>
          <w:szCs w:val="24"/>
        </w:rPr>
        <w:t>WHEREAS, this diversity demands local knowledge to implement adaptive management to properly address the ecological, economic, and social issues of the region,</w:t>
      </w:r>
    </w:p>
    <w:p w14:paraId="302CCB78" w14:textId="77777777" w:rsidR="00D96975" w:rsidRDefault="00D96975" w:rsidP="00D96975">
      <w:pPr>
        <w:shd w:val="clear" w:color="auto" w:fill="FFFFFF"/>
        <w:spacing w:after="300"/>
        <w:rPr>
          <w:color w:val="666666"/>
          <w:sz w:val="24"/>
          <w:szCs w:val="24"/>
        </w:rPr>
      </w:pPr>
      <w:r>
        <w:rPr>
          <w:color w:val="666666"/>
          <w:sz w:val="24"/>
          <w:szCs w:val="24"/>
        </w:rPr>
        <w:t>WHEREAS, long-term residents, land owners, and land managers have unique experience of local climate events that impact current land conditions and success of conservation activities,</w:t>
      </w:r>
    </w:p>
    <w:p w14:paraId="4186958F" w14:textId="77777777" w:rsidR="00D96975" w:rsidRDefault="00D96975" w:rsidP="00D96975">
      <w:pPr>
        <w:shd w:val="clear" w:color="auto" w:fill="FFFFFF"/>
        <w:spacing w:after="300"/>
        <w:rPr>
          <w:color w:val="666666"/>
          <w:sz w:val="24"/>
          <w:szCs w:val="24"/>
        </w:rPr>
      </w:pPr>
      <w:r>
        <w:rPr>
          <w:color w:val="666666"/>
          <w:sz w:val="24"/>
          <w:szCs w:val="24"/>
        </w:rPr>
        <w:t>WHEREAS, the personal involvement and observations of the effects of conservation and restoration activities by Conservation District Supervisors and other multi-generational local residents provides first-hand knowledge of how local ecological systems have responded to conservation activities or have evolved under current management strategies,</w:t>
      </w:r>
    </w:p>
    <w:p w14:paraId="6324560E" w14:textId="77777777" w:rsidR="00D96975" w:rsidRDefault="00D96975" w:rsidP="00D96975">
      <w:pPr>
        <w:shd w:val="clear" w:color="auto" w:fill="FFFFFF"/>
        <w:spacing w:after="300"/>
        <w:rPr>
          <w:color w:val="666666"/>
          <w:sz w:val="24"/>
          <w:szCs w:val="24"/>
        </w:rPr>
      </w:pPr>
      <w:r>
        <w:rPr>
          <w:color w:val="666666"/>
          <w:sz w:val="24"/>
          <w:szCs w:val="24"/>
        </w:rPr>
        <w:t>WHEREAS, this history, knowledge, and experience provides invaluable, practical information for agency planning efforts on public and private lands,</w:t>
      </w:r>
    </w:p>
    <w:p w14:paraId="04063F64" w14:textId="77777777" w:rsidR="00D96975" w:rsidRDefault="00D96975" w:rsidP="00D96975">
      <w:pPr>
        <w:shd w:val="clear" w:color="auto" w:fill="FFFFFF"/>
        <w:spacing w:after="300"/>
        <w:rPr>
          <w:color w:val="666666"/>
          <w:sz w:val="24"/>
          <w:szCs w:val="24"/>
        </w:rPr>
      </w:pPr>
      <w:proofErr w:type="gramStart"/>
      <w:r>
        <w:rPr>
          <w:color w:val="666666"/>
          <w:sz w:val="24"/>
          <w:szCs w:val="24"/>
        </w:rPr>
        <w:lastRenderedPageBreak/>
        <w:t>THEREFORE</w:t>
      </w:r>
      <w:proofErr w:type="gramEnd"/>
      <w:r>
        <w:rPr>
          <w:color w:val="666666"/>
          <w:sz w:val="24"/>
          <w:szCs w:val="24"/>
        </w:rPr>
        <w:t xml:space="preserve"> BE IT RESOLVED, that the Montana Association of Conservation Districts support the development of a Local Ecological Knowledge (LEK) program in Conservation Districts and promote the value of local ecological knowledge to agencies and the importance of local support for conservation activities and management of public lands.</w:t>
      </w:r>
    </w:p>
    <w:p w14:paraId="7EBA8CCE" w14:textId="77777777" w:rsidR="00D96975" w:rsidRDefault="00D96975" w:rsidP="00D96975">
      <w:pPr>
        <w:pStyle w:val="Heading2"/>
        <w:keepNext w:val="0"/>
        <w:keepLines w:val="0"/>
        <w:shd w:val="clear" w:color="auto" w:fill="FFFFFF"/>
        <w:spacing w:before="460" w:after="300" w:line="360" w:lineRule="auto"/>
        <w:rPr>
          <w:b/>
          <w:sz w:val="47"/>
          <w:szCs w:val="47"/>
        </w:rPr>
      </w:pPr>
      <w:bookmarkStart w:id="6" w:name="_r97j63cpcq22" w:colFirst="0" w:colLast="0"/>
      <w:bookmarkEnd w:id="6"/>
    </w:p>
    <w:p w14:paraId="55B8C4DA" w14:textId="77777777" w:rsidR="00D96975" w:rsidRDefault="00D96975" w:rsidP="00D96975">
      <w:pPr>
        <w:pStyle w:val="Heading2"/>
        <w:keepNext w:val="0"/>
        <w:keepLines w:val="0"/>
        <w:shd w:val="clear" w:color="auto" w:fill="FFFFFF"/>
        <w:spacing w:before="460" w:after="300" w:line="360" w:lineRule="auto"/>
        <w:rPr>
          <w:b/>
          <w:sz w:val="47"/>
          <w:szCs w:val="47"/>
        </w:rPr>
      </w:pPr>
    </w:p>
    <w:p w14:paraId="2C64CF84" w14:textId="77777777" w:rsidR="00D96975" w:rsidRDefault="00D96975" w:rsidP="00D96975">
      <w:pPr>
        <w:pStyle w:val="Heading2"/>
        <w:keepNext w:val="0"/>
        <w:keepLines w:val="0"/>
        <w:shd w:val="clear" w:color="auto" w:fill="FFFFFF"/>
        <w:spacing w:before="460" w:after="300" w:line="360" w:lineRule="auto"/>
        <w:rPr>
          <w:b/>
          <w:sz w:val="47"/>
          <w:szCs w:val="47"/>
        </w:rPr>
      </w:pPr>
    </w:p>
    <w:p w14:paraId="3279B925" w14:textId="77777777" w:rsidR="00D96975" w:rsidRDefault="00D96975" w:rsidP="00D96975">
      <w:pPr>
        <w:pStyle w:val="Heading2"/>
        <w:keepNext w:val="0"/>
        <w:keepLines w:val="0"/>
        <w:shd w:val="clear" w:color="auto" w:fill="FFFFFF"/>
        <w:spacing w:before="460" w:after="300" w:line="360" w:lineRule="auto"/>
        <w:rPr>
          <w:b/>
          <w:sz w:val="47"/>
          <w:szCs w:val="47"/>
        </w:rPr>
      </w:pPr>
    </w:p>
    <w:p w14:paraId="02C09125" w14:textId="77777777" w:rsidR="00D96975" w:rsidRDefault="00D96975" w:rsidP="00D96975">
      <w:pPr>
        <w:pStyle w:val="Heading2"/>
        <w:keepNext w:val="0"/>
        <w:keepLines w:val="0"/>
        <w:shd w:val="clear" w:color="auto" w:fill="FFFFFF"/>
        <w:spacing w:before="460" w:after="300" w:line="360" w:lineRule="auto"/>
        <w:rPr>
          <w:b/>
          <w:sz w:val="47"/>
          <w:szCs w:val="47"/>
        </w:rPr>
      </w:pPr>
    </w:p>
    <w:p w14:paraId="308CDD9B" w14:textId="77777777" w:rsidR="00D96975" w:rsidRDefault="00D96975" w:rsidP="00D96975">
      <w:pPr>
        <w:pStyle w:val="Heading2"/>
        <w:keepNext w:val="0"/>
        <w:keepLines w:val="0"/>
        <w:shd w:val="clear" w:color="auto" w:fill="FFFFFF"/>
        <w:spacing w:before="460" w:after="300" w:line="360" w:lineRule="auto"/>
        <w:rPr>
          <w:b/>
          <w:sz w:val="47"/>
          <w:szCs w:val="47"/>
        </w:rPr>
      </w:pPr>
    </w:p>
    <w:p w14:paraId="271E60C0" w14:textId="77777777" w:rsidR="00D96975" w:rsidRDefault="00D96975" w:rsidP="00D96975">
      <w:pPr>
        <w:pStyle w:val="Heading2"/>
        <w:keepNext w:val="0"/>
        <w:keepLines w:val="0"/>
        <w:shd w:val="clear" w:color="auto" w:fill="FFFFFF"/>
        <w:spacing w:before="460" w:after="300" w:line="360" w:lineRule="auto"/>
        <w:rPr>
          <w:b/>
          <w:sz w:val="47"/>
          <w:szCs w:val="47"/>
        </w:rPr>
      </w:pPr>
    </w:p>
    <w:p w14:paraId="53725D45" w14:textId="77777777" w:rsidR="00D96975" w:rsidRDefault="00D96975" w:rsidP="00D96975">
      <w:pPr>
        <w:pStyle w:val="Heading2"/>
        <w:keepNext w:val="0"/>
        <w:keepLines w:val="0"/>
        <w:shd w:val="clear" w:color="auto" w:fill="FFFFFF"/>
        <w:spacing w:before="460" w:after="300" w:line="360" w:lineRule="auto"/>
        <w:rPr>
          <w:b/>
          <w:sz w:val="47"/>
          <w:szCs w:val="47"/>
        </w:rPr>
      </w:pPr>
    </w:p>
    <w:p w14:paraId="657110C2" w14:textId="77777777" w:rsidR="00D96975" w:rsidRDefault="00D96975" w:rsidP="00D96975">
      <w:pPr>
        <w:pStyle w:val="Heading2"/>
        <w:keepNext w:val="0"/>
        <w:keepLines w:val="0"/>
        <w:shd w:val="clear" w:color="auto" w:fill="FFFFFF"/>
        <w:spacing w:before="460" w:after="300" w:line="360" w:lineRule="auto"/>
        <w:rPr>
          <w:b/>
          <w:sz w:val="47"/>
          <w:szCs w:val="47"/>
        </w:rPr>
      </w:pPr>
    </w:p>
    <w:p w14:paraId="3D9CC382" w14:textId="77777777" w:rsidR="00D96975" w:rsidRDefault="00D96975" w:rsidP="00D96975">
      <w:pPr>
        <w:pStyle w:val="Heading2"/>
        <w:keepNext w:val="0"/>
        <w:keepLines w:val="0"/>
        <w:shd w:val="clear" w:color="auto" w:fill="FFFFFF"/>
        <w:spacing w:before="460" w:after="300" w:line="360" w:lineRule="auto"/>
        <w:rPr>
          <w:b/>
          <w:sz w:val="47"/>
          <w:szCs w:val="47"/>
        </w:rPr>
      </w:pPr>
      <w:r>
        <w:rPr>
          <w:b/>
          <w:sz w:val="47"/>
          <w:szCs w:val="47"/>
        </w:rPr>
        <w:lastRenderedPageBreak/>
        <w:t>Resolution 16-05: Pollinator Outreach</w:t>
      </w:r>
    </w:p>
    <w:p w14:paraId="420534AF" w14:textId="77777777" w:rsidR="00D96975" w:rsidRDefault="00D96975" w:rsidP="00D96975">
      <w:pPr>
        <w:numPr>
          <w:ilvl w:val="0"/>
          <w:numId w:val="17"/>
        </w:numPr>
        <w:ind w:left="1180"/>
      </w:pPr>
      <w:r>
        <w:rPr>
          <w:color w:val="666666"/>
          <w:sz w:val="24"/>
          <w:szCs w:val="24"/>
        </w:rPr>
        <w:t xml:space="preserve">Year: </w:t>
      </w:r>
      <w:hyperlink r:id="rId29">
        <w:r>
          <w:rPr>
            <w:color w:val="1A73E8"/>
            <w:sz w:val="24"/>
            <w:szCs w:val="24"/>
          </w:rPr>
          <w:t>2016</w:t>
        </w:r>
      </w:hyperlink>
    </w:p>
    <w:p w14:paraId="5CC2EAF9" w14:textId="77777777" w:rsidR="00D96975" w:rsidRDefault="00D96975" w:rsidP="00D96975">
      <w:pPr>
        <w:numPr>
          <w:ilvl w:val="0"/>
          <w:numId w:val="17"/>
        </w:numPr>
        <w:ind w:left="1180"/>
      </w:pPr>
      <w:r>
        <w:rPr>
          <w:color w:val="666666"/>
          <w:sz w:val="24"/>
          <w:szCs w:val="24"/>
        </w:rPr>
        <w:t xml:space="preserve">Committee: </w:t>
      </w:r>
      <w:hyperlink r:id="rId30">
        <w:r>
          <w:rPr>
            <w:color w:val="1A73E8"/>
            <w:sz w:val="24"/>
            <w:szCs w:val="24"/>
          </w:rPr>
          <w:t>Education</w:t>
        </w:r>
      </w:hyperlink>
    </w:p>
    <w:p w14:paraId="3CBD44A6" w14:textId="77777777" w:rsidR="00D96975" w:rsidRDefault="00D96975" w:rsidP="00D96975">
      <w:pPr>
        <w:numPr>
          <w:ilvl w:val="0"/>
          <w:numId w:val="17"/>
        </w:numPr>
        <w:ind w:left="1180"/>
      </w:pPr>
      <w:r>
        <w:rPr>
          <w:color w:val="666666"/>
          <w:sz w:val="24"/>
          <w:szCs w:val="24"/>
        </w:rPr>
        <w:t xml:space="preserve">Topic: </w:t>
      </w:r>
      <w:hyperlink r:id="rId31">
        <w:r>
          <w:rPr>
            <w:color w:val="1A73E8"/>
            <w:sz w:val="24"/>
            <w:szCs w:val="24"/>
          </w:rPr>
          <w:t>Education &amp; Outreach</w:t>
        </w:r>
      </w:hyperlink>
      <w:r>
        <w:rPr>
          <w:color w:val="666666"/>
          <w:sz w:val="24"/>
          <w:szCs w:val="24"/>
        </w:rPr>
        <w:t xml:space="preserve">, </w:t>
      </w:r>
      <w:hyperlink r:id="rId32">
        <w:r>
          <w:rPr>
            <w:color w:val="1A73E8"/>
            <w:sz w:val="24"/>
            <w:szCs w:val="24"/>
          </w:rPr>
          <w:t>Pollinators</w:t>
        </w:r>
      </w:hyperlink>
    </w:p>
    <w:p w14:paraId="43FF6740" w14:textId="77777777" w:rsidR="00D96975" w:rsidRDefault="00D96975" w:rsidP="00D96975">
      <w:pPr>
        <w:numPr>
          <w:ilvl w:val="0"/>
          <w:numId w:val="15"/>
        </w:numPr>
        <w:ind w:left="1180"/>
      </w:pPr>
      <w:r>
        <w:rPr>
          <w:color w:val="666666"/>
          <w:sz w:val="24"/>
          <w:szCs w:val="24"/>
        </w:rPr>
        <w:t>Area Originating From: Area 5</w:t>
      </w:r>
    </w:p>
    <w:p w14:paraId="3828DF03" w14:textId="77777777" w:rsidR="00D96975" w:rsidRDefault="00D96975" w:rsidP="00D96975">
      <w:pPr>
        <w:numPr>
          <w:ilvl w:val="0"/>
          <w:numId w:val="15"/>
        </w:numPr>
        <w:ind w:left="1180"/>
      </w:pPr>
      <w:r>
        <w:rPr>
          <w:color w:val="666666"/>
          <w:sz w:val="24"/>
          <w:szCs w:val="24"/>
        </w:rPr>
        <w:t>General Session Action: Passed</w:t>
      </w:r>
    </w:p>
    <w:p w14:paraId="13004AFD" w14:textId="77777777" w:rsidR="00D96975" w:rsidRDefault="00D96975" w:rsidP="00D96975">
      <w:pPr>
        <w:numPr>
          <w:ilvl w:val="0"/>
          <w:numId w:val="15"/>
        </w:numPr>
        <w:spacing w:after="600"/>
        <w:ind w:left="1180"/>
      </w:pPr>
      <w:r>
        <w:rPr>
          <w:color w:val="666666"/>
          <w:sz w:val="24"/>
          <w:szCs w:val="24"/>
        </w:rPr>
        <w:t>Submitted by: Lake County CD</w:t>
      </w:r>
    </w:p>
    <w:p w14:paraId="0D4977AC" w14:textId="77777777" w:rsidR="00D96975" w:rsidRDefault="00D96975" w:rsidP="00D96975">
      <w:pPr>
        <w:rPr>
          <w:color w:val="666666"/>
          <w:sz w:val="24"/>
          <w:szCs w:val="24"/>
          <w:highlight w:val="white"/>
        </w:rPr>
      </w:pPr>
      <w:r>
        <w:rPr>
          <w:color w:val="666666"/>
          <w:sz w:val="24"/>
          <w:szCs w:val="24"/>
          <w:highlight w:val="white"/>
        </w:rPr>
        <w:t xml:space="preserve"> </w:t>
      </w:r>
    </w:p>
    <w:p w14:paraId="5680B7F5" w14:textId="77777777" w:rsidR="00D96975" w:rsidRDefault="00D96975" w:rsidP="00D96975">
      <w:pPr>
        <w:shd w:val="clear" w:color="auto" w:fill="FFFFFF"/>
        <w:spacing w:after="300"/>
        <w:rPr>
          <w:color w:val="666666"/>
          <w:sz w:val="24"/>
          <w:szCs w:val="24"/>
        </w:rPr>
      </w:pPr>
      <w:r>
        <w:rPr>
          <w:color w:val="666666"/>
          <w:sz w:val="24"/>
          <w:szCs w:val="24"/>
        </w:rPr>
        <w:t>WHEREAS Pollinators, both native and domestic, are key to the continued productivity of many agricultural crops as well as the health and beauty of our landscapes;</w:t>
      </w:r>
    </w:p>
    <w:p w14:paraId="231E0DDE" w14:textId="77777777" w:rsidR="00D96975" w:rsidRDefault="00D96975" w:rsidP="00D96975">
      <w:pPr>
        <w:shd w:val="clear" w:color="auto" w:fill="FFFFFF"/>
        <w:spacing w:after="300"/>
        <w:rPr>
          <w:color w:val="666666"/>
          <w:sz w:val="24"/>
          <w:szCs w:val="24"/>
        </w:rPr>
      </w:pPr>
      <w:r>
        <w:rPr>
          <w:color w:val="666666"/>
          <w:sz w:val="24"/>
          <w:szCs w:val="24"/>
        </w:rPr>
        <w:t>WHEREAS Healthy pollinator habitat may also enhance soil health and fertility, improve water quality, control agricultural pests and support wildlife populations</w:t>
      </w:r>
    </w:p>
    <w:p w14:paraId="5306CBA6" w14:textId="77777777" w:rsidR="00D96975" w:rsidRDefault="00D96975" w:rsidP="00D96975">
      <w:pPr>
        <w:shd w:val="clear" w:color="auto" w:fill="FFFFFF"/>
        <w:spacing w:after="300"/>
        <w:rPr>
          <w:color w:val="666666"/>
          <w:sz w:val="24"/>
          <w:szCs w:val="24"/>
        </w:rPr>
      </w:pPr>
      <w:r>
        <w:rPr>
          <w:color w:val="666666"/>
          <w:sz w:val="24"/>
          <w:szCs w:val="24"/>
        </w:rPr>
        <w:t>WHEREAS Pollinator populations have declined because of disease, parasites, exposure to pesticides and herbicides, and degradation of food sources; and</w:t>
      </w:r>
    </w:p>
    <w:p w14:paraId="46BF7C84" w14:textId="77777777" w:rsidR="00D96975" w:rsidRDefault="00D96975" w:rsidP="00D96975">
      <w:pPr>
        <w:shd w:val="clear" w:color="auto" w:fill="FFFFFF"/>
        <w:spacing w:after="300"/>
        <w:rPr>
          <w:color w:val="666666"/>
          <w:sz w:val="24"/>
          <w:szCs w:val="24"/>
        </w:rPr>
      </w:pPr>
      <w:r>
        <w:rPr>
          <w:color w:val="666666"/>
          <w:sz w:val="24"/>
          <w:szCs w:val="24"/>
        </w:rPr>
        <w:t>WHEREAS human activity is able to mitigate these stresses by enhancing the number and diversity of flowering plants in our environment;</w:t>
      </w:r>
    </w:p>
    <w:p w14:paraId="3B18AC4B" w14:textId="77777777" w:rsidR="00D96975" w:rsidRDefault="00D96975" w:rsidP="00D96975">
      <w:pPr>
        <w:shd w:val="clear" w:color="auto" w:fill="FFFFFF"/>
        <w:spacing w:after="300"/>
        <w:rPr>
          <w:color w:val="666666"/>
          <w:sz w:val="24"/>
          <w:szCs w:val="24"/>
        </w:rPr>
      </w:pPr>
      <w:r>
        <w:rPr>
          <w:color w:val="666666"/>
          <w:sz w:val="24"/>
          <w:szCs w:val="24"/>
        </w:rPr>
        <w:t>THEREFORE, BE IT RESOLVED that NACD and MACD continue their support of Pollinator projects, through:</w:t>
      </w:r>
    </w:p>
    <w:p w14:paraId="3C969901" w14:textId="77777777" w:rsidR="00D96975" w:rsidRDefault="00D96975" w:rsidP="00D96975">
      <w:pPr>
        <w:numPr>
          <w:ilvl w:val="0"/>
          <w:numId w:val="14"/>
        </w:numPr>
        <w:ind w:left="1180"/>
      </w:pPr>
      <w:r>
        <w:rPr>
          <w:color w:val="666666"/>
          <w:sz w:val="24"/>
          <w:szCs w:val="24"/>
        </w:rPr>
        <w:t>Educational and outreach materials with specific emphasis on the relationship between pollinators and agriculture;</w:t>
      </w:r>
    </w:p>
    <w:p w14:paraId="78789A72" w14:textId="77777777" w:rsidR="00D96975" w:rsidRDefault="00D96975" w:rsidP="00D96975">
      <w:pPr>
        <w:numPr>
          <w:ilvl w:val="0"/>
          <w:numId w:val="14"/>
        </w:numPr>
        <w:ind w:left="1180"/>
      </w:pPr>
      <w:r>
        <w:rPr>
          <w:color w:val="666666"/>
          <w:sz w:val="24"/>
          <w:szCs w:val="24"/>
        </w:rPr>
        <w:t>Funding for habitat establishment, monitoring, and restoration;</w:t>
      </w:r>
    </w:p>
    <w:p w14:paraId="45C9F482" w14:textId="77777777" w:rsidR="00D96975" w:rsidRDefault="00D96975" w:rsidP="00D96975">
      <w:pPr>
        <w:numPr>
          <w:ilvl w:val="0"/>
          <w:numId w:val="14"/>
        </w:numPr>
        <w:spacing w:after="600"/>
        <w:ind w:left="1180"/>
      </w:pPr>
      <w:r>
        <w:rPr>
          <w:color w:val="666666"/>
          <w:sz w:val="24"/>
          <w:szCs w:val="24"/>
        </w:rPr>
        <w:t>Development of ideas and templates for pollinator projects;</w:t>
      </w:r>
    </w:p>
    <w:p w14:paraId="6FB60B0C" w14:textId="77777777" w:rsidR="00D96975" w:rsidRDefault="00D96975" w:rsidP="00D96975">
      <w:pPr>
        <w:shd w:val="clear" w:color="auto" w:fill="FFFFFF"/>
        <w:spacing w:after="300"/>
        <w:rPr>
          <w:color w:val="666666"/>
          <w:sz w:val="24"/>
          <w:szCs w:val="24"/>
        </w:rPr>
      </w:pPr>
      <w:r>
        <w:rPr>
          <w:color w:val="666666"/>
          <w:sz w:val="24"/>
          <w:szCs w:val="24"/>
        </w:rPr>
        <w:t>THEREFORE, BE IT FURTHER RESOLVED that MACD encourage collaboration with other agencies and organizations to further develop local and regional plans for pollinator habitat enhancement; and</w:t>
      </w:r>
    </w:p>
    <w:p w14:paraId="35D2B3CF" w14:textId="77777777" w:rsidR="00D96975" w:rsidRDefault="00D96975" w:rsidP="00D96975">
      <w:pPr>
        <w:shd w:val="clear" w:color="auto" w:fill="FFFFFF"/>
        <w:spacing w:after="300"/>
        <w:rPr>
          <w:color w:val="666666"/>
          <w:sz w:val="24"/>
          <w:szCs w:val="24"/>
        </w:rPr>
      </w:pPr>
      <w:proofErr w:type="gramStart"/>
      <w:r>
        <w:rPr>
          <w:color w:val="666666"/>
          <w:sz w:val="24"/>
          <w:szCs w:val="24"/>
        </w:rPr>
        <w:t>THEREFORE</w:t>
      </w:r>
      <w:proofErr w:type="gramEnd"/>
      <w:r>
        <w:rPr>
          <w:color w:val="666666"/>
          <w:sz w:val="24"/>
          <w:szCs w:val="24"/>
        </w:rPr>
        <w:t xml:space="preserve"> BE IT FURTHER RESOLVED that MACD encourages individual Conservation Districts to include pollinator projects in their annual goal setting.</w:t>
      </w:r>
    </w:p>
    <w:p w14:paraId="6F48EE21" w14:textId="77777777" w:rsidR="00D96975" w:rsidRDefault="00D96975" w:rsidP="00D96975">
      <w:pPr>
        <w:shd w:val="clear" w:color="auto" w:fill="FFFFFF"/>
        <w:spacing w:after="300"/>
        <w:rPr>
          <w:color w:val="666666"/>
          <w:sz w:val="24"/>
          <w:szCs w:val="24"/>
        </w:rPr>
      </w:pPr>
    </w:p>
    <w:p w14:paraId="5BE45156" w14:textId="77777777" w:rsidR="00D96975" w:rsidRDefault="00D96975" w:rsidP="00D96975">
      <w:pPr>
        <w:pStyle w:val="Heading2"/>
        <w:keepNext w:val="0"/>
        <w:keepLines w:val="0"/>
        <w:shd w:val="clear" w:color="auto" w:fill="FFFFFF"/>
        <w:spacing w:before="460" w:after="300" w:line="360" w:lineRule="auto"/>
        <w:rPr>
          <w:b/>
          <w:sz w:val="47"/>
          <w:szCs w:val="47"/>
        </w:rPr>
      </w:pPr>
      <w:bookmarkStart w:id="7" w:name="_rd6h39t5tomb" w:colFirst="0" w:colLast="0"/>
      <w:bookmarkEnd w:id="7"/>
      <w:r>
        <w:rPr>
          <w:b/>
          <w:sz w:val="47"/>
          <w:szCs w:val="47"/>
        </w:rPr>
        <w:lastRenderedPageBreak/>
        <w:t>Resolution 18-02: Promoting Workshops on Invasive Weeds</w:t>
      </w:r>
    </w:p>
    <w:p w14:paraId="61113911" w14:textId="77777777" w:rsidR="00D96975" w:rsidRDefault="00D96975" w:rsidP="00D96975">
      <w:pPr>
        <w:numPr>
          <w:ilvl w:val="0"/>
          <w:numId w:val="18"/>
        </w:numPr>
        <w:shd w:val="clear" w:color="auto" w:fill="FFFFFF"/>
        <w:ind w:left="1180"/>
      </w:pPr>
      <w:r>
        <w:rPr>
          <w:color w:val="666666"/>
          <w:sz w:val="24"/>
          <w:szCs w:val="24"/>
        </w:rPr>
        <w:t xml:space="preserve">Year: </w:t>
      </w:r>
      <w:hyperlink r:id="rId33">
        <w:r>
          <w:rPr>
            <w:color w:val="1A73E8"/>
            <w:sz w:val="24"/>
            <w:szCs w:val="24"/>
          </w:rPr>
          <w:t>2018</w:t>
        </w:r>
      </w:hyperlink>
    </w:p>
    <w:p w14:paraId="6CC71F6F" w14:textId="77777777" w:rsidR="00D96975" w:rsidRDefault="00D96975" w:rsidP="00D96975">
      <w:pPr>
        <w:numPr>
          <w:ilvl w:val="0"/>
          <w:numId w:val="18"/>
        </w:numPr>
        <w:shd w:val="clear" w:color="auto" w:fill="FFFFFF"/>
        <w:ind w:left="1180"/>
      </w:pPr>
      <w:r>
        <w:rPr>
          <w:color w:val="666666"/>
          <w:sz w:val="24"/>
          <w:szCs w:val="24"/>
        </w:rPr>
        <w:t xml:space="preserve">Committee: </w:t>
      </w:r>
      <w:hyperlink r:id="rId34">
        <w:r>
          <w:rPr>
            <w:color w:val="1A73E8"/>
            <w:sz w:val="24"/>
            <w:szCs w:val="24"/>
          </w:rPr>
          <w:t>Education</w:t>
        </w:r>
      </w:hyperlink>
    </w:p>
    <w:p w14:paraId="2E0DD27F" w14:textId="77777777" w:rsidR="00D96975" w:rsidRDefault="00D96975" w:rsidP="00D96975">
      <w:pPr>
        <w:numPr>
          <w:ilvl w:val="0"/>
          <w:numId w:val="18"/>
        </w:numPr>
        <w:shd w:val="clear" w:color="auto" w:fill="FFFFFF"/>
        <w:ind w:left="1180"/>
      </w:pPr>
      <w:r>
        <w:rPr>
          <w:color w:val="666666"/>
          <w:sz w:val="24"/>
          <w:szCs w:val="24"/>
        </w:rPr>
        <w:t xml:space="preserve">Topic: </w:t>
      </w:r>
      <w:hyperlink r:id="rId35">
        <w:r>
          <w:rPr>
            <w:color w:val="1A73E8"/>
            <w:sz w:val="24"/>
            <w:szCs w:val="24"/>
          </w:rPr>
          <w:t>Invasive Species</w:t>
        </w:r>
      </w:hyperlink>
    </w:p>
    <w:p w14:paraId="63511EA3" w14:textId="77777777" w:rsidR="00D96975" w:rsidRDefault="00D96975" w:rsidP="00D96975">
      <w:pPr>
        <w:numPr>
          <w:ilvl w:val="0"/>
          <w:numId w:val="16"/>
        </w:numPr>
        <w:shd w:val="clear" w:color="auto" w:fill="FFFFFF"/>
        <w:ind w:left="1180"/>
      </w:pPr>
      <w:r>
        <w:rPr>
          <w:color w:val="666666"/>
          <w:sz w:val="24"/>
          <w:szCs w:val="24"/>
        </w:rPr>
        <w:t>Area Originating From: Area 1</w:t>
      </w:r>
    </w:p>
    <w:p w14:paraId="3A113E83" w14:textId="77777777" w:rsidR="00D96975" w:rsidRDefault="00D96975" w:rsidP="00D96975">
      <w:pPr>
        <w:numPr>
          <w:ilvl w:val="0"/>
          <w:numId w:val="16"/>
        </w:numPr>
        <w:shd w:val="clear" w:color="auto" w:fill="FFFFFF"/>
        <w:ind w:left="1180"/>
      </w:pPr>
      <w:r>
        <w:rPr>
          <w:color w:val="666666"/>
          <w:sz w:val="24"/>
          <w:szCs w:val="24"/>
        </w:rPr>
        <w:t>General Session Action: Passed</w:t>
      </w:r>
    </w:p>
    <w:p w14:paraId="429805A0" w14:textId="77777777" w:rsidR="00D96975" w:rsidRDefault="00D96975" w:rsidP="00D96975">
      <w:pPr>
        <w:numPr>
          <w:ilvl w:val="0"/>
          <w:numId w:val="16"/>
        </w:numPr>
        <w:shd w:val="clear" w:color="auto" w:fill="FFFFFF"/>
        <w:spacing w:after="600"/>
        <w:ind w:left="1180"/>
      </w:pPr>
      <w:r>
        <w:rPr>
          <w:color w:val="666666"/>
          <w:sz w:val="24"/>
          <w:szCs w:val="24"/>
        </w:rPr>
        <w:t>Submitted by: Big Horn CD</w:t>
      </w:r>
    </w:p>
    <w:p w14:paraId="5D1CA364" w14:textId="77777777" w:rsidR="00D96975" w:rsidRDefault="00D96975" w:rsidP="00D96975">
      <w:pPr>
        <w:shd w:val="clear" w:color="auto" w:fill="FFFFFF"/>
        <w:spacing w:after="300"/>
        <w:rPr>
          <w:color w:val="666666"/>
          <w:sz w:val="24"/>
          <w:szCs w:val="24"/>
          <w:highlight w:val="white"/>
        </w:rPr>
      </w:pPr>
      <w:r>
        <w:rPr>
          <w:color w:val="666666"/>
          <w:sz w:val="24"/>
          <w:szCs w:val="24"/>
          <w:highlight w:val="white"/>
        </w:rPr>
        <w:t xml:space="preserve"> </w:t>
      </w:r>
    </w:p>
    <w:p w14:paraId="2EB50C1F" w14:textId="77777777" w:rsidR="00D96975" w:rsidRDefault="00D96975" w:rsidP="00D96975">
      <w:pPr>
        <w:shd w:val="clear" w:color="auto" w:fill="FFFFFF"/>
        <w:spacing w:after="300"/>
        <w:rPr>
          <w:color w:val="666666"/>
          <w:sz w:val="24"/>
          <w:szCs w:val="24"/>
        </w:rPr>
      </w:pPr>
      <w:r>
        <w:rPr>
          <w:b/>
          <w:color w:val="666666"/>
          <w:sz w:val="24"/>
          <w:szCs w:val="24"/>
        </w:rPr>
        <w:t>WHEREAS</w:t>
      </w:r>
      <w:r>
        <w:rPr>
          <w:color w:val="666666"/>
          <w:sz w:val="24"/>
          <w:szCs w:val="24"/>
        </w:rPr>
        <w:t>, it is a concern of all Montanans to limit the spread of invasive weeds; and</w:t>
      </w:r>
    </w:p>
    <w:p w14:paraId="729EBE1A" w14:textId="77777777" w:rsidR="00D96975" w:rsidRDefault="00D96975" w:rsidP="00D96975">
      <w:pPr>
        <w:shd w:val="clear" w:color="auto" w:fill="FFFFFF"/>
        <w:spacing w:after="300"/>
        <w:rPr>
          <w:color w:val="666666"/>
          <w:sz w:val="24"/>
          <w:szCs w:val="24"/>
        </w:rPr>
      </w:pPr>
      <w:r>
        <w:rPr>
          <w:b/>
          <w:color w:val="666666"/>
          <w:sz w:val="24"/>
          <w:szCs w:val="24"/>
        </w:rPr>
        <w:t>WHEREAS</w:t>
      </w:r>
      <w:r>
        <w:rPr>
          <w:color w:val="666666"/>
          <w:sz w:val="24"/>
          <w:szCs w:val="24"/>
        </w:rPr>
        <w:t>, education is an important tool in helping farmers, ranchers, and landowners in identifying invasive weeds; and</w:t>
      </w:r>
    </w:p>
    <w:p w14:paraId="4EEFD82A" w14:textId="77777777" w:rsidR="00D96975" w:rsidRDefault="00D96975" w:rsidP="00D96975">
      <w:pPr>
        <w:shd w:val="clear" w:color="auto" w:fill="FFFFFF"/>
        <w:spacing w:after="300"/>
        <w:rPr>
          <w:color w:val="666666"/>
          <w:sz w:val="24"/>
          <w:szCs w:val="24"/>
        </w:rPr>
      </w:pPr>
      <w:r>
        <w:rPr>
          <w:b/>
          <w:color w:val="666666"/>
          <w:sz w:val="24"/>
          <w:szCs w:val="24"/>
        </w:rPr>
        <w:t>WHEREAS</w:t>
      </w:r>
      <w:r>
        <w:rPr>
          <w:color w:val="666666"/>
          <w:sz w:val="24"/>
          <w:szCs w:val="24"/>
        </w:rPr>
        <w:t>, several invasive grass species, such as Medusahead and Ventenata, have been found in Montana and pose a significant concern to rangeland health and local rural economies if allowed to spread unchecked.</w:t>
      </w:r>
    </w:p>
    <w:p w14:paraId="6244B2AD" w14:textId="77777777" w:rsidR="00D96975" w:rsidRDefault="00D96975" w:rsidP="00D96975">
      <w:pPr>
        <w:shd w:val="clear" w:color="auto" w:fill="FFFFFF"/>
        <w:spacing w:after="300"/>
        <w:rPr>
          <w:color w:val="666666"/>
          <w:sz w:val="24"/>
          <w:szCs w:val="24"/>
        </w:rPr>
      </w:pPr>
      <w:r>
        <w:rPr>
          <w:b/>
          <w:color w:val="666666"/>
          <w:sz w:val="24"/>
          <w:szCs w:val="24"/>
        </w:rPr>
        <w:t>THEREFORE, BE IT RESOLVED</w:t>
      </w:r>
      <w:r>
        <w:rPr>
          <w:color w:val="666666"/>
          <w:sz w:val="24"/>
          <w:szCs w:val="24"/>
        </w:rPr>
        <w:t>: that the Montana Association of Conservation Districts (MACD) help facilitate informational workshops with County Weed Boards as requested by Conservation Districts regarding these invasive grass species in order to educate the public on how to identify and differentiate these weed species from other grasses on their ag lands, and provide education on control methods for these species.</w:t>
      </w:r>
    </w:p>
    <w:p w14:paraId="45E101BA" w14:textId="77777777" w:rsidR="00B92DB5" w:rsidRDefault="00B92DB5">
      <w:pPr>
        <w:shd w:val="clear" w:color="auto" w:fill="FFFFFF"/>
        <w:spacing w:after="300"/>
        <w:rPr>
          <w:color w:val="666666"/>
          <w:sz w:val="24"/>
          <w:szCs w:val="24"/>
          <w:highlight w:val="white"/>
        </w:rPr>
      </w:pPr>
    </w:p>
    <w:p w14:paraId="00000056" w14:textId="77777777" w:rsidR="00657004" w:rsidRDefault="001F7605">
      <w:pPr>
        <w:rPr>
          <w:color w:val="666666"/>
          <w:sz w:val="24"/>
          <w:szCs w:val="24"/>
          <w:highlight w:val="white"/>
        </w:rPr>
      </w:pPr>
      <w:r>
        <w:rPr>
          <w:color w:val="666666"/>
          <w:sz w:val="24"/>
          <w:szCs w:val="24"/>
          <w:highlight w:val="white"/>
        </w:rPr>
        <w:t xml:space="preserve"> </w:t>
      </w:r>
    </w:p>
    <w:sectPr w:rsidR="006570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4A70"/>
    <w:multiLevelType w:val="multilevel"/>
    <w:tmpl w:val="EEACF3A8"/>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E251EE"/>
    <w:multiLevelType w:val="multilevel"/>
    <w:tmpl w:val="D7649FF4"/>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2D4AAD"/>
    <w:multiLevelType w:val="multilevel"/>
    <w:tmpl w:val="218C83AC"/>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FA56CB"/>
    <w:multiLevelType w:val="multilevel"/>
    <w:tmpl w:val="CB5E7FE4"/>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236E44"/>
    <w:multiLevelType w:val="multilevel"/>
    <w:tmpl w:val="DC8A4AEA"/>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377051"/>
    <w:multiLevelType w:val="multilevel"/>
    <w:tmpl w:val="4FAE1CAE"/>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F61F51"/>
    <w:multiLevelType w:val="multilevel"/>
    <w:tmpl w:val="4680FC96"/>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C96FC7"/>
    <w:multiLevelType w:val="multilevel"/>
    <w:tmpl w:val="EE889DF6"/>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B81B08"/>
    <w:multiLevelType w:val="multilevel"/>
    <w:tmpl w:val="72ACAB98"/>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2E16D7"/>
    <w:multiLevelType w:val="multilevel"/>
    <w:tmpl w:val="C102EF66"/>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6304B4"/>
    <w:multiLevelType w:val="multilevel"/>
    <w:tmpl w:val="1E028E8C"/>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C14549"/>
    <w:multiLevelType w:val="multilevel"/>
    <w:tmpl w:val="AD3A34EC"/>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6813D5"/>
    <w:multiLevelType w:val="multilevel"/>
    <w:tmpl w:val="EE2A6E56"/>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8272443"/>
    <w:multiLevelType w:val="multilevel"/>
    <w:tmpl w:val="A7005286"/>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A7D4098"/>
    <w:multiLevelType w:val="multilevel"/>
    <w:tmpl w:val="707E2D3E"/>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FEB0B38"/>
    <w:multiLevelType w:val="multilevel"/>
    <w:tmpl w:val="45380794"/>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8E7B6C"/>
    <w:multiLevelType w:val="multilevel"/>
    <w:tmpl w:val="596E68F0"/>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1772C07"/>
    <w:multiLevelType w:val="multilevel"/>
    <w:tmpl w:val="AE0A3D52"/>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322574"/>
    <w:multiLevelType w:val="multilevel"/>
    <w:tmpl w:val="FA44CF20"/>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7"/>
  </w:num>
  <w:num w:numId="3">
    <w:abstractNumId w:val="10"/>
  </w:num>
  <w:num w:numId="4">
    <w:abstractNumId w:val="6"/>
  </w:num>
  <w:num w:numId="5">
    <w:abstractNumId w:val="12"/>
  </w:num>
  <w:num w:numId="6">
    <w:abstractNumId w:val="8"/>
  </w:num>
  <w:num w:numId="7">
    <w:abstractNumId w:val="9"/>
  </w:num>
  <w:num w:numId="8">
    <w:abstractNumId w:val="17"/>
  </w:num>
  <w:num w:numId="9">
    <w:abstractNumId w:val="15"/>
  </w:num>
  <w:num w:numId="10">
    <w:abstractNumId w:val="3"/>
  </w:num>
  <w:num w:numId="11">
    <w:abstractNumId w:val="16"/>
  </w:num>
  <w:num w:numId="12">
    <w:abstractNumId w:val="2"/>
  </w:num>
  <w:num w:numId="13">
    <w:abstractNumId w:val="5"/>
  </w:num>
  <w:num w:numId="14">
    <w:abstractNumId w:val="13"/>
  </w:num>
  <w:num w:numId="15">
    <w:abstractNumId w:val="11"/>
  </w:num>
  <w:num w:numId="16">
    <w:abstractNumId w:val="14"/>
  </w:num>
  <w:num w:numId="17">
    <w:abstractNumId w:val="1"/>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04"/>
    <w:rsid w:val="001F7605"/>
    <w:rsid w:val="00657004"/>
    <w:rsid w:val="00B92DB5"/>
    <w:rsid w:val="00D9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40CA"/>
  <w15:docId w15:val="{28521671-EB21-40B1-B01E-FB7A7984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acdnet.org/year_passed/2009/" TargetMode="External"/><Relationship Id="rId13" Type="http://schemas.openxmlformats.org/officeDocument/2006/relationships/hyperlink" Target="https://macdnet.org/macd_topics/erosion/" TargetMode="External"/><Relationship Id="rId18" Type="http://schemas.openxmlformats.org/officeDocument/2006/relationships/hyperlink" Target="https://macdnet.org/year_passed/2012/" TargetMode="External"/><Relationship Id="rId26" Type="http://schemas.openxmlformats.org/officeDocument/2006/relationships/hyperlink" Target="https://macdnet.org/year_passed/2014/" TargetMode="External"/><Relationship Id="rId3" Type="http://schemas.openxmlformats.org/officeDocument/2006/relationships/settings" Target="settings.xml"/><Relationship Id="rId21" Type="http://schemas.openxmlformats.org/officeDocument/2006/relationships/hyperlink" Target="https://macdnet.org/macd_topics/nrcs/" TargetMode="External"/><Relationship Id="rId34" Type="http://schemas.openxmlformats.org/officeDocument/2006/relationships/hyperlink" Target="https://macdnet.org/committee/education/" TargetMode="External"/><Relationship Id="rId7" Type="http://schemas.openxmlformats.org/officeDocument/2006/relationships/hyperlink" Target="https://macdnet.org/macd_topics/elk-feeding/" TargetMode="External"/><Relationship Id="rId12" Type="http://schemas.openxmlformats.org/officeDocument/2006/relationships/hyperlink" Target="https://macdnet.org/committee/education/" TargetMode="External"/><Relationship Id="rId17" Type="http://schemas.openxmlformats.org/officeDocument/2006/relationships/hyperlink" Target="https://macdnet.org/macd_topics/invasive-species/" TargetMode="External"/><Relationship Id="rId25" Type="http://schemas.openxmlformats.org/officeDocument/2006/relationships/hyperlink" Target="https://macdnet.org/macd_topics/education-outreach/" TargetMode="External"/><Relationship Id="rId33" Type="http://schemas.openxmlformats.org/officeDocument/2006/relationships/hyperlink" Target="https://macdnet.org/year_passed/2018/" TargetMode="External"/><Relationship Id="rId2" Type="http://schemas.openxmlformats.org/officeDocument/2006/relationships/styles" Target="styles.xml"/><Relationship Id="rId16" Type="http://schemas.openxmlformats.org/officeDocument/2006/relationships/hyperlink" Target="https://macdnet.org/committee/education/" TargetMode="External"/><Relationship Id="rId20" Type="http://schemas.openxmlformats.org/officeDocument/2006/relationships/hyperlink" Target="https://macdnet.org/macd_topics/education-outreach/" TargetMode="External"/><Relationship Id="rId29" Type="http://schemas.openxmlformats.org/officeDocument/2006/relationships/hyperlink" Target="https://macdnet.org/year_passed/2016/" TargetMode="External"/><Relationship Id="rId1" Type="http://schemas.openxmlformats.org/officeDocument/2006/relationships/numbering" Target="numbering.xml"/><Relationship Id="rId6" Type="http://schemas.openxmlformats.org/officeDocument/2006/relationships/hyperlink" Target="https://macdnet.org/committee/education/" TargetMode="External"/><Relationship Id="rId11" Type="http://schemas.openxmlformats.org/officeDocument/2006/relationships/hyperlink" Target="https://macdnet.org/year_passed/2010/" TargetMode="External"/><Relationship Id="rId24" Type="http://schemas.openxmlformats.org/officeDocument/2006/relationships/hyperlink" Target="https://macdnet.org/macd_topics/cd-outreach/" TargetMode="External"/><Relationship Id="rId32" Type="http://schemas.openxmlformats.org/officeDocument/2006/relationships/hyperlink" Target="https://macdnet.org/macd_topics/pollinators/" TargetMode="External"/><Relationship Id="rId37" Type="http://schemas.openxmlformats.org/officeDocument/2006/relationships/theme" Target="theme/theme1.xml"/><Relationship Id="rId5" Type="http://schemas.openxmlformats.org/officeDocument/2006/relationships/hyperlink" Target="https://macdnet.org/year_passed/2006/" TargetMode="External"/><Relationship Id="rId15" Type="http://schemas.openxmlformats.org/officeDocument/2006/relationships/hyperlink" Target="https://macdnet.org/year_passed/2010/" TargetMode="External"/><Relationship Id="rId23" Type="http://schemas.openxmlformats.org/officeDocument/2006/relationships/hyperlink" Target="https://macdnet.org/committee/education/" TargetMode="External"/><Relationship Id="rId28" Type="http://schemas.openxmlformats.org/officeDocument/2006/relationships/hyperlink" Target="https://macdnet.org/macd_topics/local-ecological-knowledge/" TargetMode="External"/><Relationship Id="rId36" Type="http://schemas.openxmlformats.org/officeDocument/2006/relationships/fontTable" Target="fontTable.xml"/><Relationship Id="rId10" Type="http://schemas.openxmlformats.org/officeDocument/2006/relationships/hyperlink" Target="https://macdnet.org/macd_topics/310-permitting/" TargetMode="External"/><Relationship Id="rId19" Type="http://schemas.openxmlformats.org/officeDocument/2006/relationships/hyperlink" Target="https://macdnet.org/committee/education/" TargetMode="External"/><Relationship Id="rId31" Type="http://schemas.openxmlformats.org/officeDocument/2006/relationships/hyperlink" Target="https://macdnet.org/macd_topics/education-outreach/" TargetMode="External"/><Relationship Id="rId4" Type="http://schemas.openxmlformats.org/officeDocument/2006/relationships/webSettings" Target="webSettings.xml"/><Relationship Id="rId9" Type="http://schemas.openxmlformats.org/officeDocument/2006/relationships/hyperlink" Target="https://macdnet.org/committee/education/" TargetMode="External"/><Relationship Id="rId14" Type="http://schemas.openxmlformats.org/officeDocument/2006/relationships/hyperlink" Target="https://macdnet.org/macd_topics/wake-zones/" TargetMode="External"/><Relationship Id="rId22" Type="http://schemas.openxmlformats.org/officeDocument/2006/relationships/hyperlink" Target="https://macdnet.org/year_passed/2013/" TargetMode="External"/><Relationship Id="rId27" Type="http://schemas.openxmlformats.org/officeDocument/2006/relationships/hyperlink" Target="https://macdnet.org/committee/education/" TargetMode="External"/><Relationship Id="rId30" Type="http://schemas.openxmlformats.org/officeDocument/2006/relationships/hyperlink" Target="https://macdnet.org/committee/education/" TargetMode="External"/><Relationship Id="rId35" Type="http://schemas.openxmlformats.org/officeDocument/2006/relationships/hyperlink" Target="https://macdnet.org/macd_topics/invasive-spe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2059</Words>
  <Characters>11737</Characters>
  <Application>Microsoft Office Word</Application>
  <DocSecurity>0</DocSecurity>
  <Lines>97</Lines>
  <Paragraphs>27</Paragraphs>
  <ScaleCrop>false</ScaleCrop>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Evans</dc:creator>
  <cp:lastModifiedBy>Chris Evans</cp:lastModifiedBy>
  <cp:revision>2</cp:revision>
  <dcterms:created xsi:type="dcterms:W3CDTF">2020-04-08T20:42:00Z</dcterms:created>
  <dcterms:modified xsi:type="dcterms:W3CDTF">2020-04-08T20:42:00Z</dcterms:modified>
</cp:coreProperties>
</file>